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D261A" w:rsidRDefault="00A90405">
      <w:pPr>
        <w:jc w:val="center"/>
        <w:rPr>
          <w:b/>
          <w:sz w:val="30"/>
          <w:szCs w:val="30"/>
        </w:rPr>
      </w:pPr>
      <w:r>
        <w:rPr>
          <w:b/>
          <w:sz w:val="30"/>
          <w:szCs w:val="30"/>
        </w:rPr>
        <w:t>ENvironnement JEUnesse (ENJEU)</w:t>
      </w:r>
    </w:p>
    <w:p w14:paraId="00000002" w14:textId="77777777" w:rsidR="00ED261A" w:rsidRDefault="00A90405">
      <w:pPr>
        <w:jc w:val="center"/>
        <w:rPr>
          <w:sz w:val="24"/>
          <w:szCs w:val="24"/>
        </w:rPr>
      </w:pPr>
      <w:r>
        <w:rPr>
          <w:sz w:val="24"/>
          <w:szCs w:val="24"/>
        </w:rPr>
        <w:t>Sensibiliser, outiller et inciter les jeunes à protéger l’environnement</w:t>
      </w:r>
    </w:p>
    <w:p w14:paraId="00000003" w14:textId="77777777" w:rsidR="00ED261A" w:rsidRDefault="00ED261A"/>
    <w:p w14:paraId="00000004" w14:textId="77777777" w:rsidR="00ED261A" w:rsidRDefault="00A90405">
      <w:pPr>
        <w:jc w:val="both"/>
        <w:rPr>
          <w:sz w:val="20"/>
          <w:szCs w:val="20"/>
        </w:rPr>
      </w:pPr>
      <w:r>
        <w:rPr>
          <w:sz w:val="20"/>
          <w:szCs w:val="20"/>
        </w:rPr>
        <w:t>Depuis 1979, ENvironnement JEUnesse (ENJEU) a contribué à la sensibilisation de milliers de jeunes aux enjeux environnementaux. Au fil de son histoire, l’organisme s’est imposé comme la voix des jeunes dans de grands débats comme la lutte aux changements c</w:t>
      </w:r>
      <w:r>
        <w:rPr>
          <w:sz w:val="20"/>
          <w:szCs w:val="20"/>
        </w:rPr>
        <w:t xml:space="preserve">limatiques ou la promotion des transports actifs. Des ambassadrices et des ambassadeurs d’ENvironnement JEUnesse participent depuis le début des années 2000 aux grandes conférences mondiales sur l’environnement et le climat. Par le biais de ces programmes </w:t>
      </w:r>
      <w:r>
        <w:rPr>
          <w:sz w:val="20"/>
          <w:szCs w:val="20"/>
        </w:rPr>
        <w:t xml:space="preserve">et projets, l’organisme est présent dans plus de 350 institutions et organisations dans 16 régions du Québec. </w:t>
      </w:r>
    </w:p>
    <w:p w14:paraId="00000005" w14:textId="77777777" w:rsidR="00ED261A" w:rsidRDefault="00ED261A">
      <w:pPr>
        <w:jc w:val="both"/>
        <w:rPr>
          <w:sz w:val="20"/>
          <w:szCs w:val="20"/>
        </w:rPr>
      </w:pPr>
    </w:p>
    <w:p w14:paraId="00000006" w14:textId="77777777" w:rsidR="00ED261A" w:rsidRDefault="00A90405">
      <w:pPr>
        <w:jc w:val="both"/>
        <w:rPr>
          <w:b/>
          <w:sz w:val="20"/>
          <w:szCs w:val="20"/>
        </w:rPr>
      </w:pPr>
      <w:r>
        <w:rPr>
          <w:b/>
          <w:sz w:val="20"/>
          <w:szCs w:val="20"/>
        </w:rPr>
        <w:t>ENvironnement JEUnesse, c’est aussi…</w:t>
      </w:r>
    </w:p>
    <w:p w14:paraId="00000007" w14:textId="77777777" w:rsidR="00ED261A" w:rsidRDefault="00ED261A">
      <w:pPr>
        <w:jc w:val="both"/>
        <w:rPr>
          <w:sz w:val="20"/>
          <w:szCs w:val="20"/>
        </w:rPr>
      </w:pPr>
    </w:p>
    <w:p w14:paraId="00000008" w14:textId="77777777" w:rsidR="00ED261A" w:rsidRDefault="00A90405">
      <w:pPr>
        <w:jc w:val="both"/>
        <w:rPr>
          <w:b/>
          <w:sz w:val="20"/>
          <w:szCs w:val="20"/>
        </w:rPr>
      </w:pPr>
      <w:r>
        <w:rPr>
          <w:b/>
          <w:sz w:val="20"/>
          <w:szCs w:val="20"/>
        </w:rPr>
        <w:t>Une première poursuite climatique intentée au nom de 3,4 millions de jeunes</w:t>
      </w:r>
    </w:p>
    <w:p w14:paraId="00000009" w14:textId="4A19CE52" w:rsidR="00ED261A" w:rsidRDefault="00A90405">
      <w:pPr>
        <w:jc w:val="both"/>
        <w:rPr>
          <w:sz w:val="20"/>
          <w:szCs w:val="20"/>
        </w:rPr>
      </w:pPr>
      <w:r>
        <w:rPr>
          <w:sz w:val="20"/>
          <w:szCs w:val="20"/>
        </w:rPr>
        <w:t>Le 26 novembre 2018, ENvironne</w:t>
      </w:r>
      <w:r>
        <w:rPr>
          <w:sz w:val="20"/>
          <w:szCs w:val="20"/>
        </w:rPr>
        <w:t>ment JEUnesse a annoncé la toute première action collective contre le gouvernement fédéral pour son inaction climatique des 25 dernières années. ENvironnement JEUnesse allègue que le gouvernement du Canada brime les droits fondamentaux d’une génération par</w:t>
      </w:r>
      <w:r>
        <w:rPr>
          <w:sz w:val="20"/>
          <w:szCs w:val="20"/>
        </w:rPr>
        <w:t xml:space="preserve">ce que sa cible de réduction de gaz à effet de serre n’est pas suffisamment ambitieuse pour éviter des changements climatiques dangereux et parce que ses actions ne permettent pas l’atteinte de cette cible pourtant déjà déficiente. </w:t>
      </w:r>
      <w:r>
        <w:rPr>
          <w:sz w:val="20"/>
          <w:szCs w:val="20"/>
        </w:rPr>
        <w:t xml:space="preserve">Pour en savoir plus : </w:t>
      </w:r>
      <w:hyperlink r:id="rId4">
        <w:r>
          <w:rPr>
            <w:color w:val="1155CC"/>
            <w:sz w:val="20"/>
            <w:szCs w:val="20"/>
            <w:u w:val="single"/>
          </w:rPr>
          <w:t>https://enjeu.qc.ca/justice/</w:t>
        </w:r>
      </w:hyperlink>
    </w:p>
    <w:p w14:paraId="0000000A" w14:textId="77777777" w:rsidR="00ED261A" w:rsidRDefault="00ED261A">
      <w:pPr>
        <w:jc w:val="both"/>
        <w:rPr>
          <w:sz w:val="20"/>
          <w:szCs w:val="20"/>
        </w:rPr>
      </w:pPr>
    </w:p>
    <w:p w14:paraId="0000000B" w14:textId="77777777" w:rsidR="00ED261A" w:rsidRDefault="00A90405">
      <w:pPr>
        <w:jc w:val="both"/>
        <w:rPr>
          <w:b/>
          <w:sz w:val="20"/>
          <w:szCs w:val="20"/>
        </w:rPr>
      </w:pPr>
      <w:r>
        <w:rPr>
          <w:b/>
          <w:sz w:val="20"/>
          <w:szCs w:val="20"/>
        </w:rPr>
        <w:t>Un programme pour soutenir des jeunes leaders en environnement</w:t>
      </w:r>
    </w:p>
    <w:p w14:paraId="0000000C" w14:textId="77777777" w:rsidR="00ED261A" w:rsidRDefault="00A90405">
      <w:pPr>
        <w:jc w:val="both"/>
        <w:rPr>
          <w:sz w:val="20"/>
          <w:szCs w:val="20"/>
        </w:rPr>
      </w:pPr>
      <w:r>
        <w:rPr>
          <w:sz w:val="20"/>
          <w:szCs w:val="20"/>
        </w:rPr>
        <w:t>Au printemps 2019, ENvironnemen</w:t>
      </w:r>
      <w:r>
        <w:rPr>
          <w:sz w:val="20"/>
          <w:szCs w:val="20"/>
        </w:rPr>
        <w:t xml:space="preserve">t JEUnesse a lancé le programme Jeunes leaders pour l’environnement afin de former une relève d’ambassadrices et d’ambassadeurs pour le climat. Le projet collectif de la deuxième cohorte consiste en la création d’une bande dessinée de sensibilisation en </w:t>
      </w:r>
      <w:proofErr w:type="gramStart"/>
      <w:r>
        <w:rPr>
          <w:sz w:val="20"/>
          <w:szCs w:val="20"/>
        </w:rPr>
        <w:t>fo</w:t>
      </w:r>
      <w:r>
        <w:rPr>
          <w:sz w:val="20"/>
          <w:szCs w:val="20"/>
        </w:rPr>
        <w:t>rmat</w:t>
      </w:r>
      <w:proofErr w:type="gramEnd"/>
      <w:r>
        <w:rPr>
          <w:sz w:val="20"/>
          <w:szCs w:val="20"/>
        </w:rPr>
        <w:t xml:space="preserve"> papier ainsi qu'un guide en format numérique, </w:t>
      </w:r>
      <w:r>
        <w:rPr>
          <w:i/>
          <w:sz w:val="20"/>
          <w:szCs w:val="20"/>
        </w:rPr>
        <w:t>Agir maintenant : Réflexions sur l’engagement</w:t>
      </w:r>
      <w:r>
        <w:rPr>
          <w:sz w:val="20"/>
          <w:szCs w:val="20"/>
        </w:rPr>
        <w:t xml:space="preserve">, afin d'offrir des outils concrets pour se mobiliser pour contrer la crise climatique. Pour en savoir plus : </w:t>
      </w:r>
      <w:hyperlink r:id="rId5">
        <w:r>
          <w:rPr>
            <w:color w:val="1155CC"/>
            <w:sz w:val="20"/>
            <w:szCs w:val="20"/>
            <w:u w:val="single"/>
          </w:rPr>
          <w:t>https://enjeu.qc.ca/projets-et-evenements/jeunes-leaders-environnement/</w:t>
        </w:r>
      </w:hyperlink>
    </w:p>
    <w:p w14:paraId="0000000D" w14:textId="77777777" w:rsidR="00ED261A" w:rsidRDefault="00ED261A">
      <w:pPr>
        <w:jc w:val="both"/>
        <w:rPr>
          <w:sz w:val="20"/>
          <w:szCs w:val="20"/>
        </w:rPr>
      </w:pPr>
    </w:p>
    <w:p w14:paraId="0000000E" w14:textId="77777777" w:rsidR="00ED261A" w:rsidRDefault="00A90405">
      <w:pPr>
        <w:jc w:val="both"/>
        <w:rPr>
          <w:b/>
          <w:sz w:val="20"/>
          <w:szCs w:val="20"/>
        </w:rPr>
      </w:pPr>
      <w:r>
        <w:rPr>
          <w:b/>
          <w:sz w:val="20"/>
          <w:szCs w:val="20"/>
        </w:rPr>
        <w:t>Des programmes d’accompagnement et de certification de la petite enfance aux cégeps</w:t>
      </w:r>
    </w:p>
    <w:p w14:paraId="0000000F" w14:textId="11D6263C" w:rsidR="00ED261A" w:rsidRDefault="00A90405">
      <w:pPr>
        <w:jc w:val="both"/>
        <w:rPr>
          <w:sz w:val="20"/>
          <w:szCs w:val="20"/>
        </w:rPr>
      </w:pPr>
      <w:r>
        <w:rPr>
          <w:sz w:val="20"/>
          <w:szCs w:val="20"/>
        </w:rPr>
        <w:t>ENvironnement JEUnesse se distingue par ses programmes d’accompagnement et de ce</w:t>
      </w:r>
      <w:r>
        <w:rPr>
          <w:sz w:val="20"/>
          <w:szCs w:val="20"/>
        </w:rPr>
        <w:t>rtification en éducation relative à l’environnement et en gestion durable dans plus d’une centaine d’institutions, entre autres, avec ses programmes CPE durable, Matière verte</w:t>
      </w:r>
      <w:r>
        <w:rPr>
          <w:sz w:val="20"/>
          <w:szCs w:val="20"/>
        </w:rPr>
        <w:t xml:space="preserve"> et Cégep Vert du Québec. </w:t>
      </w:r>
      <w:r>
        <w:rPr>
          <w:sz w:val="20"/>
          <w:szCs w:val="20"/>
        </w:rPr>
        <w:t xml:space="preserve">Pour en savoir plus : </w:t>
      </w:r>
      <w:hyperlink r:id="rId6">
        <w:r>
          <w:rPr>
            <w:color w:val="1155CC"/>
            <w:sz w:val="20"/>
            <w:szCs w:val="20"/>
            <w:u w:val="single"/>
          </w:rPr>
          <w:t>https://enjeu.qc.ca/programmes-de-certification/</w:t>
        </w:r>
      </w:hyperlink>
    </w:p>
    <w:p w14:paraId="00000010" w14:textId="77777777" w:rsidR="00ED261A" w:rsidRDefault="00ED261A">
      <w:pPr>
        <w:jc w:val="both"/>
        <w:rPr>
          <w:sz w:val="20"/>
          <w:szCs w:val="20"/>
        </w:rPr>
      </w:pPr>
    </w:p>
    <w:p w14:paraId="00000011" w14:textId="77777777" w:rsidR="00ED261A" w:rsidRDefault="00A90405">
      <w:pPr>
        <w:jc w:val="both"/>
        <w:rPr>
          <w:b/>
          <w:sz w:val="20"/>
          <w:szCs w:val="20"/>
        </w:rPr>
      </w:pPr>
      <w:r>
        <w:rPr>
          <w:b/>
          <w:sz w:val="20"/>
          <w:szCs w:val="20"/>
        </w:rPr>
        <w:t>Un concours de recyclage de piles</w:t>
      </w:r>
    </w:p>
    <w:p w14:paraId="00000012" w14:textId="643BA322" w:rsidR="00ED261A" w:rsidRDefault="00A90405">
      <w:pPr>
        <w:jc w:val="both"/>
        <w:rPr>
          <w:sz w:val="20"/>
          <w:szCs w:val="20"/>
        </w:rPr>
      </w:pPr>
      <w:r>
        <w:rPr>
          <w:sz w:val="20"/>
          <w:szCs w:val="20"/>
        </w:rPr>
        <w:t>Pour la sixième</w:t>
      </w:r>
      <w:r>
        <w:rPr>
          <w:sz w:val="20"/>
          <w:szCs w:val="20"/>
        </w:rPr>
        <w:t xml:space="preserve"> ann</w:t>
      </w:r>
      <w:r>
        <w:rPr>
          <w:sz w:val="20"/>
          <w:szCs w:val="20"/>
        </w:rPr>
        <w:t>ée, ENvironnement JEUnesse et Appel à Recycler offrent un concours de recyclage de piles aux écoles, aux cégeps,</w:t>
      </w:r>
      <w:r>
        <w:rPr>
          <w:sz w:val="20"/>
          <w:szCs w:val="20"/>
        </w:rPr>
        <w:t xml:space="preserve"> aux collèges et aux institutions scolaires </w:t>
      </w:r>
      <w:bookmarkStart w:id="0" w:name="_GoBack"/>
      <w:bookmarkEnd w:id="0"/>
      <w:r>
        <w:rPr>
          <w:sz w:val="20"/>
          <w:szCs w:val="20"/>
        </w:rPr>
        <w:t>du Québec. Ce concours permet de sensibiliser les jeunes à l’importance du recyclage des piles pour la protection de l’environne</w:t>
      </w:r>
      <w:r>
        <w:rPr>
          <w:sz w:val="20"/>
          <w:szCs w:val="20"/>
        </w:rPr>
        <w:t xml:space="preserve">ment, en plus de les encourager à adopter des habitudes écoresponsables dans leur vie quotidienne. Encore cette année, 18 bourses sont offertes aux établissements participants pour un total de 11 750 $ en bourses. Pour en savoir plus : </w:t>
      </w:r>
      <w:hyperlink r:id="rId7">
        <w:r>
          <w:rPr>
            <w:color w:val="1155CC"/>
            <w:sz w:val="20"/>
            <w:szCs w:val="20"/>
            <w:u w:val="single"/>
          </w:rPr>
          <w:t>https://enjeu.qc.ca/projets-et-evenements/concours-piles/</w:t>
        </w:r>
      </w:hyperlink>
    </w:p>
    <w:p w14:paraId="00000013" w14:textId="77777777" w:rsidR="00ED261A" w:rsidRDefault="00ED261A">
      <w:pPr>
        <w:jc w:val="both"/>
        <w:rPr>
          <w:sz w:val="20"/>
          <w:szCs w:val="20"/>
        </w:rPr>
      </w:pPr>
    </w:p>
    <w:p w14:paraId="00000014" w14:textId="77777777" w:rsidR="00ED261A" w:rsidRDefault="00A90405">
      <w:pPr>
        <w:jc w:val="both"/>
        <w:rPr>
          <w:b/>
          <w:sz w:val="20"/>
          <w:szCs w:val="20"/>
        </w:rPr>
      </w:pPr>
      <w:r>
        <w:rPr>
          <w:b/>
          <w:sz w:val="20"/>
          <w:szCs w:val="20"/>
        </w:rPr>
        <w:t>Consultations et débats publics</w:t>
      </w:r>
    </w:p>
    <w:p w14:paraId="00000015" w14:textId="77777777" w:rsidR="00ED261A" w:rsidRDefault="00A90405">
      <w:pPr>
        <w:jc w:val="both"/>
        <w:rPr>
          <w:sz w:val="20"/>
          <w:szCs w:val="20"/>
        </w:rPr>
      </w:pPr>
      <w:r>
        <w:rPr>
          <w:sz w:val="20"/>
          <w:szCs w:val="20"/>
        </w:rPr>
        <w:t>ENvironnement JEUnesse multiplie les efforts pour porter la voix des jeunes auprès des instances décisionnel</w:t>
      </w:r>
      <w:r>
        <w:rPr>
          <w:sz w:val="20"/>
          <w:szCs w:val="20"/>
        </w:rPr>
        <w:t xml:space="preserve">les avec une participation soutenue aux consultations et aux débats publics. En 2020, l’organisme a déposé des mémoires dans le cadre de la préparation du budget fédéral de 2021, dans le cadre des consultations publiques sur le projet de construction d'un </w:t>
      </w:r>
      <w:r>
        <w:rPr>
          <w:sz w:val="20"/>
          <w:szCs w:val="20"/>
        </w:rPr>
        <w:t xml:space="preserve">tramway à Québec et dans le cadre des consultations publiques sur le projet GNL Québec. Pour en savoir plus : </w:t>
      </w:r>
      <w:hyperlink r:id="rId8">
        <w:r>
          <w:rPr>
            <w:color w:val="1155CC"/>
            <w:sz w:val="20"/>
            <w:szCs w:val="20"/>
            <w:u w:val="single"/>
          </w:rPr>
          <w:t>https://enjeu.qc.ca/a-propos/publications/</w:t>
        </w:r>
      </w:hyperlink>
    </w:p>
    <w:sectPr w:rsidR="00ED261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1A"/>
    <w:rsid w:val="00A90405"/>
    <w:rsid w:val="00ED26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81F3562"/>
  <w15:docId w15:val="{E66EC7FF-3CD5-6E4E-8E33-EE9FEBF1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jeu.qc.ca/a-propos/publications/" TargetMode="External"/><Relationship Id="rId3" Type="http://schemas.openxmlformats.org/officeDocument/2006/relationships/webSettings" Target="webSettings.xml"/><Relationship Id="rId7" Type="http://schemas.openxmlformats.org/officeDocument/2006/relationships/hyperlink" Target="https://enjeu.qc.ca/projets-et-evenements/concours-p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jeu.qc.ca/programmes-de-certification/" TargetMode="External"/><Relationship Id="rId5" Type="http://schemas.openxmlformats.org/officeDocument/2006/relationships/hyperlink" Target="https://enjeu.qc.ca/projets-et-evenements/jeunes-" TargetMode="External"/><Relationship Id="rId10" Type="http://schemas.openxmlformats.org/officeDocument/2006/relationships/theme" Target="theme/theme1.xml"/><Relationship Id="rId4" Type="http://schemas.openxmlformats.org/officeDocument/2006/relationships/hyperlink" Target="https://enjeu.qc.ca/justi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3371</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Gauthier</cp:lastModifiedBy>
  <cp:revision>2</cp:revision>
  <dcterms:created xsi:type="dcterms:W3CDTF">2021-12-13T16:36:00Z</dcterms:created>
  <dcterms:modified xsi:type="dcterms:W3CDTF">2021-12-13T16:36:00Z</dcterms:modified>
</cp:coreProperties>
</file>