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D00F8" w:rsidRPr="00853E11" w:rsidRDefault="001F4BC9" w:rsidP="00853E11">
      <w:pPr>
        <w:jc w:val="right"/>
        <w:rPr>
          <w:rFonts w:ascii="Arial" w:hAnsi="Arial" w:cs="Arial"/>
          <w:b/>
          <w:sz w:val="20"/>
          <w:szCs w:val="20"/>
        </w:rPr>
      </w:pPr>
      <w:r w:rsidRPr="00853E11">
        <w:rPr>
          <w:rFonts w:ascii="Arial" w:hAnsi="Arial" w:cs="Arial"/>
          <w:b/>
          <w:sz w:val="20"/>
          <w:szCs w:val="20"/>
        </w:rPr>
        <w:t>Communiqué de presse</w:t>
      </w:r>
    </w:p>
    <w:p w14:paraId="00000002" w14:textId="77777777" w:rsidR="008D00F8" w:rsidRPr="00853E11" w:rsidRDefault="001F4BC9" w:rsidP="00853E11">
      <w:pPr>
        <w:jc w:val="right"/>
        <w:rPr>
          <w:rFonts w:ascii="Arial" w:hAnsi="Arial" w:cs="Arial"/>
          <w:i/>
          <w:sz w:val="20"/>
          <w:szCs w:val="20"/>
        </w:rPr>
      </w:pPr>
      <w:r w:rsidRPr="00853E11">
        <w:rPr>
          <w:rFonts w:ascii="Arial" w:hAnsi="Arial" w:cs="Arial"/>
          <w:i/>
          <w:sz w:val="20"/>
          <w:szCs w:val="20"/>
        </w:rPr>
        <w:t>Pour diffusion immédiate</w:t>
      </w:r>
    </w:p>
    <w:p w14:paraId="00000003" w14:textId="77777777" w:rsidR="008D00F8" w:rsidRPr="00853E11" w:rsidRDefault="008D00F8" w:rsidP="00853E11">
      <w:pPr>
        <w:jc w:val="both"/>
        <w:rPr>
          <w:rFonts w:ascii="Arial" w:hAnsi="Arial" w:cs="Arial"/>
          <w:sz w:val="20"/>
          <w:szCs w:val="20"/>
        </w:rPr>
      </w:pPr>
    </w:p>
    <w:p w14:paraId="00000004" w14:textId="77777777" w:rsidR="008D00F8" w:rsidRPr="00853E11" w:rsidRDefault="001F4BC9" w:rsidP="00853E11">
      <w:pPr>
        <w:jc w:val="center"/>
        <w:rPr>
          <w:rFonts w:ascii="Arial" w:hAnsi="Arial" w:cs="Arial"/>
          <w:sz w:val="28"/>
          <w:szCs w:val="28"/>
        </w:rPr>
      </w:pPr>
      <w:r w:rsidRPr="00853E11">
        <w:rPr>
          <w:rFonts w:ascii="Arial" w:hAnsi="Arial" w:cs="Arial"/>
          <w:sz w:val="28"/>
          <w:szCs w:val="28"/>
        </w:rPr>
        <w:t>ENvironnement JEUnesse ira en appel contre le Canada</w:t>
      </w:r>
    </w:p>
    <w:p w14:paraId="00000005" w14:textId="77777777" w:rsidR="008D00F8" w:rsidRPr="00853E11" w:rsidRDefault="001F4BC9" w:rsidP="00853E11">
      <w:pPr>
        <w:jc w:val="center"/>
        <w:rPr>
          <w:rFonts w:ascii="Arial" w:hAnsi="Arial" w:cs="Arial"/>
        </w:rPr>
      </w:pPr>
      <w:proofErr w:type="gramStart"/>
      <w:r w:rsidRPr="00853E11">
        <w:rPr>
          <w:rFonts w:ascii="Arial" w:hAnsi="Arial" w:cs="Arial"/>
        </w:rPr>
        <w:t>pour</w:t>
      </w:r>
      <w:proofErr w:type="gramEnd"/>
      <w:r w:rsidRPr="00853E11">
        <w:rPr>
          <w:rFonts w:ascii="Arial" w:hAnsi="Arial" w:cs="Arial"/>
        </w:rPr>
        <w:t xml:space="preserve"> la justice climatique</w:t>
      </w:r>
    </w:p>
    <w:p w14:paraId="00000006" w14:textId="77777777" w:rsidR="008D00F8" w:rsidRPr="00853E11" w:rsidRDefault="008D00F8" w:rsidP="00853E11">
      <w:pPr>
        <w:jc w:val="center"/>
        <w:rPr>
          <w:rFonts w:ascii="Arial" w:hAnsi="Arial" w:cs="Arial"/>
          <w:sz w:val="20"/>
          <w:szCs w:val="20"/>
        </w:rPr>
      </w:pPr>
    </w:p>
    <w:p w14:paraId="00000007" w14:textId="77777777" w:rsidR="008D00F8" w:rsidRPr="00853E11" w:rsidRDefault="001F4BC9" w:rsidP="00853E11">
      <w:pPr>
        <w:jc w:val="both"/>
        <w:rPr>
          <w:rFonts w:ascii="Arial" w:hAnsi="Arial" w:cs="Arial"/>
          <w:sz w:val="20"/>
          <w:szCs w:val="20"/>
        </w:rPr>
      </w:pPr>
      <w:r w:rsidRPr="00853E11">
        <w:rPr>
          <w:rFonts w:ascii="Arial" w:hAnsi="Arial" w:cs="Arial"/>
          <w:b/>
          <w:sz w:val="20"/>
          <w:szCs w:val="20"/>
        </w:rPr>
        <w:t>Montréal, le 12 juillet 2019</w:t>
      </w:r>
      <w:r w:rsidRPr="00853E11">
        <w:rPr>
          <w:rFonts w:ascii="Arial" w:hAnsi="Arial" w:cs="Arial"/>
          <w:sz w:val="20"/>
          <w:szCs w:val="20"/>
        </w:rPr>
        <w:t xml:space="preserve"> – Hier, le juge Gary D.D. Morrison de la Cour supérieure du Québec a rendu son jugement dans lequel il refuse d’accorder à ENvironnement JEUnesse l’autorisation d’exercer une action collective au nom de toutes et tous les jeunes </w:t>
      </w:r>
      <w:proofErr w:type="spellStart"/>
      <w:r w:rsidRPr="00853E11">
        <w:rPr>
          <w:rFonts w:ascii="Arial" w:hAnsi="Arial" w:cs="Arial"/>
          <w:sz w:val="20"/>
          <w:szCs w:val="20"/>
        </w:rPr>
        <w:t>Québécois·es</w:t>
      </w:r>
      <w:proofErr w:type="spellEnd"/>
      <w:r w:rsidRPr="00853E11">
        <w:rPr>
          <w:rFonts w:ascii="Arial" w:hAnsi="Arial" w:cs="Arial"/>
          <w:sz w:val="20"/>
          <w:szCs w:val="20"/>
        </w:rPr>
        <w:t xml:space="preserve"> de 35 ans et moins contre le gouvernement du Canada.</w:t>
      </w:r>
    </w:p>
    <w:p w14:paraId="00000008" w14:textId="77777777" w:rsidR="008D00F8" w:rsidRPr="00853E11" w:rsidRDefault="008D00F8" w:rsidP="00853E11">
      <w:pPr>
        <w:jc w:val="both"/>
        <w:rPr>
          <w:rFonts w:ascii="Arial" w:hAnsi="Arial" w:cs="Arial"/>
          <w:sz w:val="20"/>
          <w:szCs w:val="20"/>
        </w:rPr>
      </w:pPr>
    </w:p>
    <w:p w14:paraId="00000009"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 xml:space="preserve">« Au lieu de protéger notre avenir, le gouvernement du Canada se bat contre la jeunesse et porte atteinte à nos droits fondamentaux », se désole Catherine Gauthier, directrice générale d’ENvironnement JEUnesse, représentée de manière pro </w:t>
      </w:r>
      <w:proofErr w:type="spellStart"/>
      <w:r w:rsidRPr="00853E11">
        <w:rPr>
          <w:rFonts w:ascii="Arial" w:hAnsi="Arial" w:cs="Arial"/>
          <w:sz w:val="20"/>
          <w:szCs w:val="20"/>
        </w:rPr>
        <w:t>bono</w:t>
      </w:r>
      <w:proofErr w:type="spellEnd"/>
      <w:r w:rsidRPr="00853E11">
        <w:rPr>
          <w:rFonts w:ascii="Arial" w:hAnsi="Arial" w:cs="Arial"/>
          <w:sz w:val="20"/>
          <w:szCs w:val="20"/>
        </w:rPr>
        <w:t xml:space="preserve"> par le cabinet Trudel Johnston &amp; </w:t>
      </w:r>
      <w:proofErr w:type="spellStart"/>
      <w:r w:rsidRPr="00853E11">
        <w:rPr>
          <w:rFonts w:ascii="Arial" w:hAnsi="Arial" w:cs="Arial"/>
          <w:sz w:val="20"/>
          <w:szCs w:val="20"/>
        </w:rPr>
        <w:t>Lespérance</w:t>
      </w:r>
      <w:proofErr w:type="spellEnd"/>
      <w:r w:rsidRPr="00853E11">
        <w:rPr>
          <w:rFonts w:ascii="Arial" w:hAnsi="Arial" w:cs="Arial"/>
          <w:sz w:val="20"/>
          <w:szCs w:val="20"/>
        </w:rPr>
        <w:t>. « Nous continuerons de nous battre pour exiger des actions à la hauteur de la crise climatique. »</w:t>
      </w:r>
    </w:p>
    <w:p w14:paraId="0000000A" w14:textId="77777777" w:rsidR="008D00F8" w:rsidRPr="00853E11" w:rsidRDefault="008D00F8" w:rsidP="00853E11">
      <w:pPr>
        <w:jc w:val="both"/>
        <w:rPr>
          <w:rFonts w:ascii="Arial" w:hAnsi="Arial" w:cs="Arial"/>
          <w:sz w:val="20"/>
          <w:szCs w:val="20"/>
        </w:rPr>
      </w:pPr>
    </w:p>
    <w:p w14:paraId="0000000B"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Selon le juge Morrison, « [c]</w:t>
      </w:r>
      <w:proofErr w:type="spellStart"/>
      <w:r w:rsidRPr="00853E11">
        <w:rPr>
          <w:rFonts w:ascii="Arial" w:hAnsi="Arial" w:cs="Arial"/>
          <w:sz w:val="20"/>
          <w:szCs w:val="20"/>
        </w:rPr>
        <w:t>ompte</w:t>
      </w:r>
      <w:proofErr w:type="spellEnd"/>
      <w:r w:rsidRPr="00853E11">
        <w:rPr>
          <w:rFonts w:ascii="Arial" w:hAnsi="Arial" w:cs="Arial"/>
          <w:sz w:val="20"/>
          <w:szCs w:val="20"/>
        </w:rPr>
        <w:t xml:space="preserve"> tenu de la nature de l’action collective que [ENvironnement JEUnesse] veut exercer et de la nature des prétendues atteintes aux droits fondamentaux des membres putatifs, le choix de l’âge de 35 ans par [ENvironnement JEUnesse] comme âge maximal des membres, laisse le Tribunal perplexe. […] Mais, pourquoi choisir 35 ans? Pourquoi pas 20, 30 ou 40 ans? Pourquoi pas 60 ans? »</w:t>
      </w:r>
    </w:p>
    <w:p w14:paraId="0000000C" w14:textId="77777777" w:rsidR="008D00F8" w:rsidRPr="00853E11" w:rsidRDefault="008D00F8" w:rsidP="00853E11">
      <w:pPr>
        <w:jc w:val="both"/>
        <w:rPr>
          <w:rFonts w:ascii="Arial" w:hAnsi="Arial" w:cs="Arial"/>
          <w:sz w:val="20"/>
          <w:szCs w:val="20"/>
        </w:rPr>
      </w:pPr>
    </w:p>
    <w:p w14:paraId="0000000D" w14:textId="46D5358A" w:rsidR="008D00F8" w:rsidRPr="00853E11" w:rsidRDefault="001F4BC9" w:rsidP="00853E11">
      <w:pPr>
        <w:jc w:val="both"/>
        <w:rPr>
          <w:rFonts w:ascii="Arial" w:hAnsi="Arial" w:cs="Arial"/>
          <w:sz w:val="20"/>
          <w:szCs w:val="20"/>
        </w:rPr>
      </w:pPr>
      <w:r w:rsidRPr="00853E11">
        <w:rPr>
          <w:rFonts w:ascii="Arial" w:hAnsi="Arial" w:cs="Arial"/>
          <w:sz w:val="20"/>
          <w:szCs w:val="20"/>
        </w:rPr>
        <w:t>À cette question, « il va de soi qu’une personne de 60 ans ne pourrait pas se qualifier comme un jeune », s’étonne Bruce Johnston, avocat et associé au cabinet TJL. « Hormis cet élément somme toute surprenant, les questions importantes ont été tranchées en notre faveur : le juge reconnaît que l’impact des changements climatiques sur les droits humains est une question justiciable et que les actions du gouvernement dans ce domaine sont assujetties aux Chartes canadiennes et québécoises des droits et libert</w:t>
      </w:r>
      <w:r w:rsidR="00853E11">
        <w:rPr>
          <w:rFonts w:ascii="Arial" w:hAnsi="Arial" w:cs="Arial"/>
          <w:sz w:val="20"/>
          <w:szCs w:val="20"/>
        </w:rPr>
        <w:t>é</w:t>
      </w:r>
      <w:r w:rsidRPr="00853E11">
        <w:rPr>
          <w:rFonts w:ascii="Arial" w:hAnsi="Arial" w:cs="Arial"/>
          <w:sz w:val="20"/>
          <w:szCs w:val="20"/>
        </w:rPr>
        <w:t>s. Par ailleurs, avec égards pour le juge Morrison, il semble évident que la jeunesse est plus affectée par les changements climatiques. »</w:t>
      </w:r>
    </w:p>
    <w:p w14:paraId="0000000E" w14:textId="77777777" w:rsidR="008D00F8" w:rsidRPr="00853E11" w:rsidRDefault="008D00F8" w:rsidP="00853E11">
      <w:pPr>
        <w:jc w:val="both"/>
        <w:rPr>
          <w:rFonts w:ascii="Arial" w:hAnsi="Arial" w:cs="Arial"/>
          <w:sz w:val="20"/>
          <w:szCs w:val="20"/>
        </w:rPr>
      </w:pPr>
    </w:p>
    <w:p w14:paraId="0000000F"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ENvironnement JEUnesse portera le jugement en appel.</w:t>
      </w:r>
    </w:p>
    <w:p w14:paraId="00000010" w14:textId="77777777" w:rsidR="008D00F8" w:rsidRPr="00853E11" w:rsidRDefault="008D00F8" w:rsidP="00853E11">
      <w:pPr>
        <w:jc w:val="both"/>
        <w:rPr>
          <w:rFonts w:ascii="Arial" w:hAnsi="Arial" w:cs="Arial"/>
          <w:sz w:val="20"/>
          <w:szCs w:val="20"/>
        </w:rPr>
      </w:pPr>
    </w:p>
    <w:p w14:paraId="00000011" w14:textId="77777777" w:rsidR="008D00F8" w:rsidRPr="00853E11" w:rsidRDefault="001F4BC9" w:rsidP="00853E11">
      <w:pPr>
        <w:jc w:val="both"/>
        <w:rPr>
          <w:rFonts w:ascii="Arial" w:hAnsi="Arial" w:cs="Arial"/>
          <w:b/>
          <w:sz w:val="20"/>
          <w:szCs w:val="20"/>
        </w:rPr>
      </w:pPr>
      <w:r w:rsidRPr="00853E11">
        <w:rPr>
          <w:rFonts w:ascii="Arial" w:hAnsi="Arial" w:cs="Arial"/>
          <w:b/>
          <w:sz w:val="20"/>
          <w:szCs w:val="20"/>
        </w:rPr>
        <w:t>Une question de justice intergénérationnelle</w:t>
      </w:r>
    </w:p>
    <w:p w14:paraId="00000012" w14:textId="77777777" w:rsidR="008D00F8" w:rsidRPr="00853E11" w:rsidRDefault="008D00F8" w:rsidP="00853E11">
      <w:pPr>
        <w:jc w:val="both"/>
        <w:rPr>
          <w:rFonts w:ascii="Arial" w:hAnsi="Arial" w:cs="Arial"/>
          <w:sz w:val="20"/>
          <w:szCs w:val="20"/>
        </w:rPr>
      </w:pPr>
    </w:p>
    <w:p w14:paraId="00000013" w14:textId="670C43E4" w:rsidR="008D00F8" w:rsidRPr="00853E11" w:rsidRDefault="001F4BC9" w:rsidP="00853E11">
      <w:pPr>
        <w:jc w:val="both"/>
        <w:rPr>
          <w:rFonts w:ascii="Arial" w:hAnsi="Arial" w:cs="Arial"/>
          <w:sz w:val="20"/>
          <w:szCs w:val="20"/>
        </w:rPr>
      </w:pPr>
      <w:r w:rsidRPr="00853E11">
        <w:rPr>
          <w:rFonts w:ascii="Arial" w:hAnsi="Arial" w:cs="Arial"/>
          <w:sz w:val="20"/>
          <w:szCs w:val="20"/>
        </w:rPr>
        <w:t xml:space="preserve">Dans sa décision, le juge Morrison y va d’une interprétation extrêmement restrictive quant à la définition des membres du groupe qui, selon lui, devraient être </w:t>
      </w:r>
      <w:proofErr w:type="spellStart"/>
      <w:r w:rsidRPr="00853E11">
        <w:rPr>
          <w:rFonts w:ascii="Arial" w:hAnsi="Arial" w:cs="Arial"/>
          <w:sz w:val="20"/>
          <w:szCs w:val="20"/>
        </w:rPr>
        <w:t>âgé·e·s</w:t>
      </w:r>
      <w:proofErr w:type="spellEnd"/>
      <w:r w:rsidRPr="00853E11">
        <w:rPr>
          <w:rFonts w:ascii="Arial" w:hAnsi="Arial" w:cs="Arial"/>
          <w:sz w:val="20"/>
          <w:szCs w:val="20"/>
        </w:rPr>
        <w:t xml:space="preserve"> d’au moins 18 ans. À l’international, on observe une tendance inverse où les enfants doivent avoir accès à la justice dans le domaine climatique.</w:t>
      </w:r>
    </w:p>
    <w:p w14:paraId="00000014" w14:textId="77777777" w:rsidR="008D00F8" w:rsidRPr="00853E11" w:rsidRDefault="008D00F8" w:rsidP="00853E11">
      <w:pPr>
        <w:jc w:val="both"/>
        <w:rPr>
          <w:rFonts w:ascii="Arial" w:hAnsi="Arial" w:cs="Arial"/>
          <w:sz w:val="20"/>
          <w:szCs w:val="20"/>
        </w:rPr>
      </w:pPr>
    </w:p>
    <w:p w14:paraId="00000015"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 xml:space="preserve">Selon le Haut-Commissariat des Nations Unies aux droits de l'homme, « [d]u fait de leur </w:t>
      </w:r>
      <w:proofErr w:type="spellStart"/>
      <w:r w:rsidRPr="00853E11">
        <w:rPr>
          <w:rFonts w:ascii="Arial" w:hAnsi="Arial" w:cs="Arial"/>
          <w:sz w:val="20"/>
          <w:szCs w:val="20"/>
        </w:rPr>
        <w:t>métabolisme</w:t>
      </w:r>
      <w:proofErr w:type="spellEnd"/>
      <w:r w:rsidRPr="00853E11">
        <w:rPr>
          <w:rFonts w:ascii="Arial" w:hAnsi="Arial" w:cs="Arial"/>
          <w:sz w:val="20"/>
          <w:szCs w:val="20"/>
        </w:rPr>
        <w:t xml:space="preserve">, de leur physiologie et de leurs besoins de </w:t>
      </w:r>
      <w:proofErr w:type="spellStart"/>
      <w:r w:rsidRPr="00853E11">
        <w:rPr>
          <w:rFonts w:ascii="Arial" w:hAnsi="Arial" w:cs="Arial"/>
          <w:sz w:val="20"/>
          <w:szCs w:val="20"/>
        </w:rPr>
        <w:t>développement</w:t>
      </w:r>
      <w:proofErr w:type="spellEnd"/>
      <w:r w:rsidRPr="00853E11">
        <w:rPr>
          <w:rFonts w:ascii="Arial" w:hAnsi="Arial" w:cs="Arial"/>
          <w:sz w:val="20"/>
          <w:szCs w:val="20"/>
        </w:rPr>
        <w:t xml:space="preserve"> particuliers, les enfants sont </w:t>
      </w:r>
      <w:proofErr w:type="spellStart"/>
      <w:r w:rsidRPr="00853E11">
        <w:rPr>
          <w:rFonts w:ascii="Arial" w:hAnsi="Arial" w:cs="Arial"/>
          <w:sz w:val="20"/>
          <w:szCs w:val="20"/>
        </w:rPr>
        <w:t>touchés</w:t>
      </w:r>
      <w:proofErr w:type="spellEnd"/>
      <w:r w:rsidRPr="00853E11">
        <w:rPr>
          <w:rFonts w:ascii="Arial" w:hAnsi="Arial" w:cs="Arial"/>
          <w:sz w:val="20"/>
          <w:szCs w:val="20"/>
        </w:rPr>
        <w:t xml:space="preserve"> de </w:t>
      </w:r>
      <w:proofErr w:type="spellStart"/>
      <w:r w:rsidRPr="00853E11">
        <w:rPr>
          <w:rFonts w:ascii="Arial" w:hAnsi="Arial" w:cs="Arial"/>
          <w:sz w:val="20"/>
          <w:szCs w:val="20"/>
        </w:rPr>
        <w:t>manière</w:t>
      </w:r>
      <w:proofErr w:type="spellEnd"/>
      <w:r w:rsidRPr="00853E11">
        <w:rPr>
          <w:rFonts w:ascii="Arial" w:hAnsi="Arial" w:cs="Arial"/>
          <w:sz w:val="20"/>
          <w:szCs w:val="20"/>
        </w:rPr>
        <w:t xml:space="preserve"> </w:t>
      </w:r>
      <w:proofErr w:type="spellStart"/>
      <w:r w:rsidRPr="00853E11">
        <w:rPr>
          <w:rFonts w:ascii="Arial" w:hAnsi="Arial" w:cs="Arial"/>
          <w:sz w:val="20"/>
          <w:szCs w:val="20"/>
        </w:rPr>
        <w:t>disproportionnée</w:t>
      </w:r>
      <w:proofErr w:type="spellEnd"/>
      <w:r w:rsidRPr="00853E11">
        <w:rPr>
          <w:rFonts w:ascii="Arial" w:hAnsi="Arial" w:cs="Arial"/>
          <w:sz w:val="20"/>
          <w:szCs w:val="20"/>
        </w:rPr>
        <w:t xml:space="preserve"> par les changements que subit leur environnement. [...] Les jeunes enfants [...] subissent plus lourdement les perturbations </w:t>
      </w:r>
      <w:proofErr w:type="spellStart"/>
      <w:r w:rsidRPr="00853E11">
        <w:rPr>
          <w:rFonts w:ascii="Arial" w:hAnsi="Arial" w:cs="Arial"/>
          <w:sz w:val="20"/>
          <w:szCs w:val="20"/>
        </w:rPr>
        <w:t>liées</w:t>
      </w:r>
      <w:proofErr w:type="spellEnd"/>
      <w:r w:rsidRPr="00853E11">
        <w:rPr>
          <w:rFonts w:ascii="Arial" w:hAnsi="Arial" w:cs="Arial"/>
          <w:sz w:val="20"/>
          <w:szCs w:val="20"/>
        </w:rPr>
        <w:t xml:space="preserve"> aux changements climatiques. »</w:t>
      </w:r>
    </w:p>
    <w:p w14:paraId="00000016" w14:textId="77777777" w:rsidR="008D00F8" w:rsidRPr="00853E11" w:rsidRDefault="008D00F8" w:rsidP="00853E11">
      <w:pPr>
        <w:jc w:val="both"/>
        <w:rPr>
          <w:rFonts w:ascii="Arial" w:hAnsi="Arial" w:cs="Arial"/>
          <w:sz w:val="20"/>
          <w:szCs w:val="20"/>
          <w:highlight w:val="yellow"/>
        </w:rPr>
      </w:pPr>
    </w:p>
    <w:p w14:paraId="00000017"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 xml:space="preserve">ENvironnement JEUnesse encourage toutes et tous les jeunes de 35 ans et moins, et les parents au nom de leurs enfants, à manifester leur soutien en se rendant au </w:t>
      </w:r>
      <w:hyperlink r:id="rId6">
        <w:r w:rsidRPr="00853E11">
          <w:rPr>
            <w:rFonts w:ascii="Arial" w:hAnsi="Arial" w:cs="Arial"/>
            <w:color w:val="1155CC"/>
            <w:sz w:val="20"/>
            <w:szCs w:val="20"/>
            <w:u w:val="single"/>
          </w:rPr>
          <w:t>http://enjeu.qc.ca/justice</w:t>
        </w:r>
      </w:hyperlink>
      <w:r w:rsidRPr="00853E11">
        <w:rPr>
          <w:rFonts w:ascii="Arial" w:hAnsi="Arial" w:cs="Arial"/>
          <w:sz w:val="20"/>
          <w:szCs w:val="20"/>
        </w:rPr>
        <w:t>.</w:t>
      </w:r>
    </w:p>
    <w:p w14:paraId="00000018" w14:textId="77777777" w:rsidR="008D00F8" w:rsidRPr="00853E11" w:rsidRDefault="008D00F8" w:rsidP="00853E11">
      <w:pPr>
        <w:jc w:val="both"/>
        <w:rPr>
          <w:rFonts w:ascii="Arial" w:hAnsi="Arial" w:cs="Arial"/>
          <w:sz w:val="20"/>
          <w:szCs w:val="20"/>
        </w:rPr>
      </w:pPr>
    </w:p>
    <w:p w14:paraId="00000019" w14:textId="77777777" w:rsidR="008D00F8" w:rsidRPr="00853E11" w:rsidRDefault="001F4BC9" w:rsidP="00853E11">
      <w:pPr>
        <w:jc w:val="center"/>
        <w:rPr>
          <w:rFonts w:ascii="Arial" w:hAnsi="Arial" w:cs="Arial"/>
          <w:sz w:val="20"/>
          <w:szCs w:val="20"/>
        </w:rPr>
      </w:pPr>
      <w:r w:rsidRPr="00853E11">
        <w:rPr>
          <w:rFonts w:ascii="Arial" w:hAnsi="Arial" w:cs="Arial"/>
          <w:sz w:val="20"/>
          <w:szCs w:val="20"/>
        </w:rPr>
        <w:t>- 30 -</w:t>
      </w:r>
    </w:p>
    <w:p w14:paraId="0000001A" w14:textId="77777777" w:rsidR="008D00F8" w:rsidRPr="00853E11" w:rsidRDefault="008D00F8" w:rsidP="00853E11">
      <w:pPr>
        <w:jc w:val="both"/>
        <w:rPr>
          <w:rFonts w:ascii="Arial" w:hAnsi="Arial" w:cs="Arial"/>
          <w:sz w:val="20"/>
          <w:szCs w:val="20"/>
        </w:rPr>
      </w:pPr>
    </w:p>
    <w:p w14:paraId="0000001B"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Pour plus d’information, veuillez contacter :</w:t>
      </w:r>
    </w:p>
    <w:p w14:paraId="0000001C" w14:textId="77777777" w:rsidR="008D00F8" w:rsidRPr="00853E11" w:rsidRDefault="008D00F8" w:rsidP="00853E11">
      <w:pPr>
        <w:jc w:val="both"/>
        <w:rPr>
          <w:rFonts w:ascii="Arial" w:hAnsi="Arial" w:cs="Arial"/>
          <w:sz w:val="20"/>
          <w:szCs w:val="20"/>
        </w:rPr>
      </w:pPr>
    </w:p>
    <w:p w14:paraId="0000001D" w14:textId="77777777" w:rsidR="008D00F8" w:rsidRPr="00853E11" w:rsidRDefault="001F4BC9" w:rsidP="00853E11">
      <w:pPr>
        <w:jc w:val="both"/>
        <w:rPr>
          <w:rFonts w:ascii="Arial" w:hAnsi="Arial" w:cs="Arial"/>
          <w:b/>
          <w:sz w:val="20"/>
          <w:szCs w:val="20"/>
          <w:lang w:val="en-US"/>
        </w:rPr>
      </w:pPr>
      <w:r w:rsidRPr="00853E11">
        <w:rPr>
          <w:rFonts w:ascii="Arial" w:hAnsi="Arial" w:cs="Arial"/>
          <w:b/>
          <w:sz w:val="20"/>
          <w:szCs w:val="20"/>
          <w:lang w:val="en-US"/>
        </w:rPr>
        <w:t>Catherine Gauthier</w:t>
      </w:r>
    </w:p>
    <w:p w14:paraId="0000001E" w14:textId="77777777" w:rsidR="008D00F8" w:rsidRPr="00853E11" w:rsidRDefault="001F4BC9" w:rsidP="00853E11">
      <w:pPr>
        <w:jc w:val="both"/>
        <w:rPr>
          <w:rFonts w:ascii="Arial" w:hAnsi="Arial" w:cs="Arial"/>
          <w:sz w:val="20"/>
          <w:szCs w:val="20"/>
          <w:lang w:val="en-US"/>
        </w:rPr>
      </w:pPr>
      <w:r w:rsidRPr="00853E11">
        <w:rPr>
          <w:rFonts w:ascii="Arial" w:hAnsi="Arial" w:cs="Arial"/>
          <w:sz w:val="20"/>
          <w:szCs w:val="20"/>
          <w:lang w:val="en-US"/>
        </w:rPr>
        <w:t>cgauthier@enjeu.qc.ca | 514-377-3114</w:t>
      </w:r>
    </w:p>
    <w:p w14:paraId="0000001F" w14:textId="77777777" w:rsidR="008D00F8" w:rsidRPr="00853E11" w:rsidRDefault="008D00F8" w:rsidP="00853E11">
      <w:pPr>
        <w:jc w:val="both"/>
        <w:rPr>
          <w:rFonts w:ascii="Arial" w:hAnsi="Arial" w:cs="Arial"/>
          <w:sz w:val="20"/>
          <w:szCs w:val="20"/>
          <w:lang w:val="en-US"/>
        </w:rPr>
      </w:pPr>
    </w:p>
    <w:p w14:paraId="00000020"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t xml:space="preserve">Le dossier de presse complet est disponible au </w:t>
      </w:r>
      <w:hyperlink r:id="rId7">
        <w:r w:rsidRPr="00853E11">
          <w:rPr>
            <w:rFonts w:ascii="Arial" w:hAnsi="Arial" w:cs="Arial"/>
            <w:color w:val="1155CC"/>
            <w:sz w:val="20"/>
            <w:szCs w:val="20"/>
            <w:u w:val="single"/>
          </w:rPr>
          <w:t>www.enjeu.qc.ca/justice</w:t>
        </w:r>
      </w:hyperlink>
    </w:p>
    <w:p w14:paraId="00000023" w14:textId="77777777" w:rsidR="008D00F8" w:rsidRPr="00853E11" w:rsidRDefault="008D00F8" w:rsidP="00853E11">
      <w:pPr>
        <w:jc w:val="both"/>
        <w:rPr>
          <w:rFonts w:ascii="Arial" w:hAnsi="Arial" w:cs="Arial"/>
          <w:sz w:val="20"/>
          <w:szCs w:val="20"/>
        </w:rPr>
      </w:pPr>
    </w:p>
    <w:p w14:paraId="00000024" w14:textId="77777777" w:rsidR="008D00F8" w:rsidRPr="00853E11" w:rsidRDefault="001F4BC9" w:rsidP="00853E11">
      <w:pPr>
        <w:jc w:val="both"/>
        <w:rPr>
          <w:rFonts w:ascii="Arial" w:hAnsi="Arial" w:cs="Arial"/>
          <w:b/>
          <w:sz w:val="20"/>
          <w:szCs w:val="20"/>
        </w:rPr>
      </w:pPr>
      <w:r w:rsidRPr="00853E11">
        <w:rPr>
          <w:rFonts w:ascii="Arial" w:hAnsi="Arial" w:cs="Arial"/>
          <w:b/>
          <w:sz w:val="20"/>
          <w:szCs w:val="20"/>
        </w:rPr>
        <w:lastRenderedPageBreak/>
        <w:t>À propos d'ENvironnement JEUnesse</w:t>
      </w:r>
    </w:p>
    <w:p w14:paraId="00000025" w14:textId="77777777" w:rsidR="008D00F8" w:rsidRPr="00853E11" w:rsidRDefault="001F4BC9" w:rsidP="00853E11">
      <w:pPr>
        <w:jc w:val="both"/>
        <w:rPr>
          <w:rFonts w:ascii="Arial" w:hAnsi="Arial" w:cs="Arial"/>
          <w:color w:val="1155CC"/>
          <w:sz w:val="20"/>
          <w:szCs w:val="20"/>
          <w:u w:val="single"/>
        </w:rPr>
      </w:pPr>
      <w:r w:rsidRPr="00853E11">
        <w:rPr>
          <w:rFonts w:ascii="Arial" w:hAnsi="Arial" w:cs="Arial"/>
          <w:sz w:val="20"/>
          <w:szCs w:val="20"/>
        </w:rPr>
        <w:t>Créé en 1979, ENvironnement JEUnesse (ENJEU) est un organisme d'éducation relative à l'environnement qui vise à conscientiser les jeunes du Québec aux enjeux environnementaux, à les outiller à travers ses projets éducatifs et à les inciter à agir dans leur milieu.</w:t>
      </w:r>
      <w:r w:rsidRPr="00853E11">
        <w:rPr>
          <w:rFonts w:ascii="Arial" w:hAnsi="Arial" w:cs="Arial"/>
          <w:sz w:val="20"/>
          <w:szCs w:val="20"/>
        </w:rPr>
        <w:fldChar w:fldCharType="begin"/>
      </w:r>
      <w:r w:rsidRPr="00853E11">
        <w:rPr>
          <w:rFonts w:ascii="Arial" w:hAnsi="Arial" w:cs="Arial"/>
          <w:sz w:val="20"/>
          <w:szCs w:val="20"/>
        </w:rPr>
        <w:instrText xml:space="preserve"> HYPERLINK "https://enjeu.qc.ca/" </w:instrText>
      </w:r>
      <w:r w:rsidRPr="00853E11">
        <w:rPr>
          <w:rFonts w:ascii="Arial" w:hAnsi="Arial" w:cs="Arial"/>
          <w:sz w:val="20"/>
          <w:szCs w:val="20"/>
        </w:rPr>
        <w:fldChar w:fldCharType="separate"/>
      </w:r>
      <w:r w:rsidRPr="00853E11">
        <w:rPr>
          <w:rFonts w:ascii="Arial" w:hAnsi="Arial" w:cs="Arial"/>
          <w:color w:val="1155CC"/>
          <w:sz w:val="20"/>
          <w:szCs w:val="20"/>
          <w:u w:val="single"/>
        </w:rPr>
        <w:t xml:space="preserve"> https://enjeu.qc.ca/</w:t>
      </w:r>
    </w:p>
    <w:p w14:paraId="00000026" w14:textId="77777777" w:rsidR="008D00F8" w:rsidRPr="00853E11" w:rsidRDefault="001F4BC9" w:rsidP="00853E11">
      <w:pPr>
        <w:jc w:val="both"/>
        <w:rPr>
          <w:rFonts w:ascii="Arial" w:hAnsi="Arial" w:cs="Arial"/>
          <w:sz w:val="20"/>
          <w:szCs w:val="20"/>
        </w:rPr>
      </w:pPr>
      <w:r w:rsidRPr="00853E11">
        <w:rPr>
          <w:rFonts w:ascii="Arial" w:hAnsi="Arial" w:cs="Arial"/>
          <w:sz w:val="20"/>
          <w:szCs w:val="20"/>
        </w:rPr>
        <w:fldChar w:fldCharType="end"/>
      </w:r>
    </w:p>
    <w:p w14:paraId="00000027" w14:textId="77777777" w:rsidR="008D00F8" w:rsidRPr="00853E11" w:rsidRDefault="001F4BC9" w:rsidP="00853E11">
      <w:pPr>
        <w:jc w:val="both"/>
        <w:rPr>
          <w:rFonts w:ascii="Arial" w:hAnsi="Arial" w:cs="Arial"/>
          <w:b/>
          <w:sz w:val="20"/>
          <w:szCs w:val="20"/>
        </w:rPr>
      </w:pPr>
      <w:r w:rsidRPr="00853E11">
        <w:rPr>
          <w:rFonts w:ascii="Arial" w:hAnsi="Arial" w:cs="Arial"/>
          <w:b/>
          <w:sz w:val="20"/>
          <w:szCs w:val="20"/>
        </w:rPr>
        <w:t>À propos de TJL</w:t>
      </w:r>
    </w:p>
    <w:p w14:paraId="00000028" w14:textId="75BEF4DE" w:rsidR="008D00F8" w:rsidRPr="00AF09E3" w:rsidRDefault="001F4BC9" w:rsidP="00853E11">
      <w:pPr>
        <w:jc w:val="both"/>
        <w:rPr>
          <w:rFonts w:ascii="Arial" w:hAnsi="Arial" w:cs="Arial"/>
          <w:color w:val="1155CC"/>
          <w:sz w:val="20"/>
          <w:szCs w:val="20"/>
          <w:u w:val="single"/>
          <w:lang w:val="en-US"/>
        </w:rPr>
      </w:pPr>
      <w:r w:rsidRPr="00853E11">
        <w:rPr>
          <w:rFonts w:ascii="Arial" w:hAnsi="Arial" w:cs="Arial"/>
          <w:sz w:val="20"/>
          <w:szCs w:val="20"/>
        </w:rPr>
        <w:t xml:space="preserve">Trudel Johnston &amp; </w:t>
      </w:r>
      <w:proofErr w:type="spellStart"/>
      <w:r w:rsidRPr="00853E11">
        <w:rPr>
          <w:rFonts w:ascii="Arial" w:hAnsi="Arial" w:cs="Arial"/>
          <w:sz w:val="20"/>
          <w:szCs w:val="20"/>
        </w:rPr>
        <w:t>Lespérance</w:t>
      </w:r>
      <w:proofErr w:type="spellEnd"/>
      <w:r w:rsidRPr="00853E11">
        <w:rPr>
          <w:rFonts w:ascii="Arial" w:hAnsi="Arial" w:cs="Arial"/>
          <w:sz w:val="20"/>
          <w:szCs w:val="20"/>
        </w:rPr>
        <w:t xml:space="preserve"> (TJL) est le cabinet d’avocats qui a remporté le plus d’actions collectives au Canada depuis sa fondation il y a 20 ans. TJL pilote actuellement 41 actions collectives, notamment contre l’industrie du tabac et contre Gilbert </w:t>
      </w:r>
      <w:proofErr w:type="spellStart"/>
      <w:r w:rsidRPr="00853E11">
        <w:rPr>
          <w:rFonts w:ascii="Arial" w:hAnsi="Arial" w:cs="Arial"/>
          <w:sz w:val="20"/>
          <w:szCs w:val="20"/>
        </w:rPr>
        <w:t>Rozon</w:t>
      </w:r>
      <w:proofErr w:type="spellEnd"/>
      <w:r w:rsidRPr="00853E11">
        <w:rPr>
          <w:rFonts w:ascii="Arial" w:hAnsi="Arial" w:cs="Arial"/>
          <w:sz w:val="20"/>
          <w:szCs w:val="20"/>
        </w:rPr>
        <w:t xml:space="preserve">. Il mène également plusieurs actions collectives en environnement, entre autres dans le dossier des émanations de l’usine </w:t>
      </w:r>
      <w:proofErr w:type="spellStart"/>
      <w:r w:rsidRPr="00853E11">
        <w:rPr>
          <w:rFonts w:ascii="Arial" w:hAnsi="Arial" w:cs="Arial"/>
          <w:sz w:val="20"/>
          <w:szCs w:val="20"/>
        </w:rPr>
        <w:t>Anacolor</w:t>
      </w:r>
      <w:proofErr w:type="spellEnd"/>
      <w:r w:rsidRPr="00853E11">
        <w:rPr>
          <w:rFonts w:ascii="Arial" w:hAnsi="Arial" w:cs="Arial"/>
          <w:sz w:val="20"/>
          <w:szCs w:val="20"/>
        </w:rPr>
        <w:t xml:space="preserve">, celui des nuisances de la mine Canadian </w:t>
      </w:r>
      <w:proofErr w:type="spellStart"/>
      <w:r w:rsidRPr="00853E11">
        <w:rPr>
          <w:rFonts w:ascii="Arial" w:hAnsi="Arial" w:cs="Arial"/>
          <w:sz w:val="20"/>
          <w:szCs w:val="20"/>
        </w:rPr>
        <w:t>Malartic</w:t>
      </w:r>
      <w:proofErr w:type="spellEnd"/>
      <w:r w:rsidRPr="00853E11">
        <w:rPr>
          <w:rFonts w:ascii="Arial" w:hAnsi="Arial" w:cs="Arial"/>
          <w:sz w:val="20"/>
          <w:szCs w:val="20"/>
        </w:rPr>
        <w:t xml:space="preserve"> ainsi que celui des épisodes de poussière du Port de Québec. En 2014, TJL a obtenu une injonction visant à protéger les bélugas du Saint-Laurent contre le projet Énergie Est. Ses </w:t>
      </w:r>
      <w:proofErr w:type="spellStart"/>
      <w:r w:rsidRPr="00853E11">
        <w:rPr>
          <w:rFonts w:ascii="Arial" w:hAnsi="Arial" w:cs="Arial"/>
          <w:sz w:val="20"/>
          <w:szCs w:val="20"/>
        </w:rPr>
        <w:t>avocat·e·s</w:t>
      </w:r>
      <w:proofErr w:type="spellEnd"/>
      <w:r w:rsidRPr="00853E11">
        <w:rPr>
          <w:rFonts w:ascii="Arial" w:hAnsi="Arial" w:cs="Arial"/>
          <w:sz w:val="20"/>
          <w:szCs w:val="20"/>
        </w:rPr>
        <w:t xml:space="preserve"> mènent de nombreux recours d’intérêt public dans le cadre desquels </w:t>
      </w:r>
      <w:proofErr w:type="spellStart"/>
      <w:r w:rsidRPr="00853E11">
        <w:rPr>
          <w:rFonts w:ascii="Arial" w:hAnsi="Arial" w:cs="Arial"/>
          <w:sz w:val="20"/>
          <w:szCs w:val="20"/>
        </w:rPr>
        <w:t>il·elle·s</w:t>
      </w:r>
      <w:proofErr w:type="spellEnd"/>
      <w:r w:rsidRPr="00853E11">
        <w:rPr>
          <w:rFonts w:ascii="Arial" w:hAnsi="Arial" w:cs="Arial"/>
          <w:sz w:val="20"/>
          <w:szCs w:val="20"/>
        </w:rPr>
        <w:t xml:space="preserve"> agissent bénévolement, comme c’est le cas pour ENvironnement JEUnesse. </w:t>
      </w:r>
      <w:hyperlink r:id="rId8">
        <w:r w:rsidRPr="00AF09E3">
          <w:rPr>
            <w:rFonts w:ascii="Arial" w:hAnsi="Arial" w:cs="Arial"/>
            <w:color w:val="1155CC"/>
            <w:sz w:val="20"/>
            <w:szCs w:val="20"/>
            <w:u w:val="single"/>
            <w:lang w:val="en-US"/>
          </w:rPr>
          <w:t>http://tjl.quebec/</w:t>
        </w:r>
      </w:hyperlink>
    </w:p>
    <w:p w14:paraId="39C4EAF3" w14:textId="52764152" w:rsidR="00853E11" w:rsidRPr="00AF09E3" w:rsidRDefault="00853E11" w:rsidP="00853E11">
      <w:pPr>
        <w:jc w:val="both"/>
        <w:rPr>
          <w:rFonts w:ascii="Arial" w:hAnsi="Arial" w:cs="Arial"/>
          <w:sz w:val="20"/>
          <w:szCs w:val="20"/>
          <w:lang w:val="en-US"/>
        </w:rPr>
      </w:pPr>
    </w:p>
    <w:p w14:paraId="1DB4C6D9" w14:textId="3B3D476D" w:rsidR="00853E11" w:rsidRPr="00AF09E3" w:rsidRDefault="00853E11" w:rsidP="00853E11">
      <w:pPr>
        <w:jc w:val="both"/>
        <w:rPr>
          <w:rFonts w:ascii="Arial" w:hAnsi="Arial" w:cs="Arial"/>
          <w:sz w:val="20"/>
          <w:szCs w:val="20"/>
          <w:lang w:val="en-US"/>
        </w:rPr>
      </w:pPr>
      <w:r w:rsidRPr="00AF09E3">
        <w:rPr>
          <w:rFonts w:ascii="Arial" w:hAnsi="Arial" w:cs="Arial"/>
          <w:sz w:val="20"/>
          <w:szCs w:val="20"/>
          <w:lang w:val="en-US"/>
        </w:rPr>
        <w:br w:type="page"/>
      </w:r>
    </w:p>
    <w:p w14:paraId="4CD40132" w14:textId="16CDFFFB" w:rsidR="00853E11" w:rsidRPr="00853E11" w:rsidRDefault="00853E11" w:rsidP="00853E11">
      <w:pPr>
        <w:jc w:val="right"/>
        <w:rPr>
          <w:rFonts w:ascii="Arial" w:hAnsi="Arial" w:cs="Arial"/>
          <w:b/>
          <w:sz w:val="20"/>
          <w:szCs w:val="20"/>
          <w:lang w:val="en-US"/>
        </w:rPr>
      </w:pPr>
      <w:r w:rsidRPr="00853E11">
        <w:rPr>
          <w:rFonts w:ascii="Arial" w:hAnsi="Arial" w:cs="Arial"/>
          <w:b/>
          <w:sz w:val="20"/>
          <w:szCs w:val="20"/>
          <w:lang w:val="en-US"/>
        </w:rPr>
        <w:lastRenderedPageBreak/>
        <w:t>Press Release</w:t>
      </w:r>
    </w:p>
    <w:p w14:paraId="7C3EB826" w14:textId="0D8B64E7" w:rsidR="00853E11" w:rsidRPr="00853E11" w:rsidRDefault="00853E11" w:rsidP="00853E11">
      <w:pPr>
        <w:jc w:val="right"/>
        <w:rPr>
          <w:rFonts w:ascii="Arial" w:hAnsi="Arial" w:cs="Arial"/>
          <w:i/>
          <w:sz w:val="20"/>
          <w:szCs w:val="20"/>
          <w:lang w:val="en-US"/>
        </w:rPr>
      </w:pPr>
      <w:r w:rsidRPr="00853E11">
        <w:rPr>
          <w:rFonts w:ascii="Arial" w:hAnsi="Arial" w:cs="Arial"/>
          <w:i/>
          <w:sz w:val="20"/>
          <w:szCs w:val="20"/>
          <w:lang w:val="en-US"/>
        </w:rPr>
        <w:t>For Immediate Release</w:t>
      </w:r>
    </w:p>
    <w:p w14:paraId="0D2B739B" w14:textId="77777777" w:rsidR="00853E11" w:rsidRPr="00853E11" w:rsidRDefault="00853E11" w:rsidP="00853E11">
      <w:pPr>
        <w:jc w:val="both"/>
        <w:rPr>
          <w:rFonts w:ascii="Arial" w:hAnsi="Arial" w:cs="Arial"/>
          <w:sz w:val="20"/>
          <w:szCs w:val="20"/>
          <w:lang w:val="en-US"/>
        </w:rPr>
      </w:pPr>
    </w:p>
    <w:p w14:paraId="56FEC711" w14:textId="6D8144EE" w:rsidR="00853E11" w:rsidRPr="00853E11" w:rsidRDefault="00853E11" w:rsidP="00853E11">
      <w:pPr>
        <w:jc w:val="center"/>
        <w:rPr>
          <w:rFonts w:ascii="Arial" w:hAnsi="Arial" w:cs="Arial"/>
          <w:sz w:val="28"/>
          <w:szCs w:val="28"/>
          <w:lang w:val="en-US"/>
        </w:rPr>
      </w:pPr>
      <w:r w:rsidRPr="00853E11">
        <w:rPr>
          <w:rFonts w:ascii="Arial" w:hAnsi="Arial" w:cs="Arial"/>
          <w:sz w:val="28"/>
          <w:szCs w:val="28"/>
          <w:lang w:val="en-US"/>
        </w:rPr>
        <w:t xml:space="preserve">ENvironnement JEUnesse will </w:t>
      </w:r>
      <w:r w:rsidR="00205438">
        <w:rPr>
          <w:rFonts w:ascii="Arial" w:hAnsi="Arial" w:cs="Arial"/>
          <w:sz w:val="28"/>
          <w:szCs w:val="28"/>
          <w:lang w:val="en-US"/>
        </w:rPr>
        <w:t>continue to fight</w:t>
      </w:r>
    </w:p>
    <w:p w14:paraId="0727B524" w14:textId="66F5370D" w:rsidR="00853E11" w:rsidRPr="00853E11" w:rsidRDefault="00853E11" w:rsidP="00853E11">
      <w:pPr>
        <w:jc w:val="center"/>
        <w:rPr>
          <w:rFonts w:ascii="Arial" w:hAnsi="Arial" w:cs="Arial"/>
          <w:lang w:val="en-US"/>
        </w:rPr>
      </w:pPr>
      <w:r>
        <w:rPr>
          <w:rFonts w:ascii="Arial" w:hAnsi="Arial" w:cs="Arial"/>
          <w:lang w:val="en-US"/>
        </w:rPr>
        <w:t>for climate justice</w:t>
      </w:r>
    </w:p>
    <w:p w14:paraId="195CD104" w14:textId="77777777" w:rsidR="00853E11" w:rsidRPr="00853E11" w:rsidRDefault="00853E11" w:rsidP="00853E11">
      <w:pPr>
        <w:jc w:val="both"/>
        <w:rPr>
          <w:rFonts w:ascii="Arial" w:hAnsi="Arial" w:cs="Arial"/>
          <w:sz w:val="20"/>
          <w:szCs w:val="20"/>
          <w:lang w:val="en-US"/>
        </w:rPr>
      </w:pPr>
    </w:p>
    <w:p w14:paraId="3F59CA69" w14:textId="32B78C38" w:rsidR="00853E11" w:rsidRPr="00853E11" w:rsidRDefault="00853E11" w:rsidP="00853E11">
      <w:pPr>
        <w:jc w:val="both"/>
        <w:rPr>
          <w:rFonts w:ascii="Arial" w:hAnsi="Arial" w:cs="Arial"/>
          <w:sz w:val="20"/>
          <w:szCs w:val="20"/>
          <w:lang w:val="en-US"/>
        </w:rPr>
      </w:pPr>
      <w:r w:rsidRPr="00853E11">
        <w:rPr>
          <w:rFonts w:ascii="Arial" w:hAnsi="Arial" w:cs="Arial"/>
          <w:b/>
          <w:sz w:val="20"/>
          <w:szCs w:val="20"/>
          <w:lang w:val="en-US"/>
        </w:rPr>
        <w:t>Montreal, July 12, 2019</w:t>
      </w:r>
      <w:r w:rsidRPr="00853E11">
        <w:rPr>
          <w:rFonts w:ascii="Arial" w:hAnsi="Arial" w:cs="Arial"/>
          <w:sz w:val="20"/>
          <w:szCs w:val="20"/>
          <w:lang w:val="en-US"/>
        </w:rPr>
        <w:t xml:space="preserve"> – Yesterday, Justice Gary D.D. Morrison of the Superior Court of Quebec delivered his judgment in which he refuses to grant ENvironnement JEUnesse the authorization to institute a class action on behalf of all young Quebeckers 35 years old and under against the Government of Canada.</w:t>
      </w:r>
    </w:p>
    <w:p w14:paraId="72B706E4" w14:textId="77777777" w:rsidR="00853E11" w:rsidRPr="00853E11" w:rsidRDefault="00853E11" w:rsidP="00853E11">
      <w:pPr>
        <w:jc w:val="both"/>
        <w:rPr>
          <w:rFonts w:ascii="Arial" w:hAnsi="Arial" w:cs="Arial"/>
          <w:sz w:val="20"/>
          <w:szCs w:val="20"/>
          <w:lang w:val="en-US"/>
        </w:rPr>
      </w:pPr>
    </w:p>
    <w:p w14:paraId="7290567B" w14:textId="31010315"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 xml:space="preserve">"Instead of protecting our future, the Government of Canada is fighting against youth and violating our fundamental rights," says Catherine Gauthier, Executive Director of ENvironnement JEUnesse, represented </w:t>
      </w:r>
      <w:r w:rsidRPr="00A35D4E">
        <w:rPr>
          <w:rFonts w:ascii="Arial" w:hAnsi="Arial" w:cs="Arial"/>
          <w:i/>
          <w:sz w:val="20"/>
          <w:szCs w:val="20"/>
          <w:lang w:val="en-US"/>
        </w:rPr>
        <w:t>pro bono</w:t>
      </w:r>
      <w:r w:rsidRPr="00853E11">
        <w:rPr>
          <w:rFonts w:ascii="Arial" w:hAnsi="Arial" w:cs="Arial"/>
          <w:sz w:val="20"/>
          <w:szCs w:val="20"/>
          <w:lang w:val="en-US"/>
        </w:rPr>
        <w:t xml:space="preserve"> by </w:t>
      </w:r>
      <w:proofErr w:type="spellStart"/>
      <w:r w:rsidRPr="00853E11">
        <w:rPr>
          <w:rFonts w:ascii="Arial" w:hAnsi="Arial" w:cs="Arial"/>
          <w:sz w:val="20"/>
          <w:szCs w:val="20"/>
          <w:lang w:val="en-US"/>
        </w:rPr>
        <w:t>Trudel</w:t>
      </w:r>
      <w:proofErr w:type="spellEnd"/>
      <w:r w:rsidRPr="00853E11">
        <w:rPr>
          <w:rFonts w:ascii="Arial" w:hAnsi="Arial" w:cs="Arial"/>
          <w:sz w:val="20"/>
          <w:szCs w:val="20"/>
          <w:lang w:val="en-US"/>
        </w:rPr>
        <w:t xml:space="preserve"> Johnston &amp; </w:t>
      </w:r>
      <w:proofErr w:type="spellStart"/>
      <w:r w:rsidRPr="00853E11">
        <w:rPr>
          <w:rFonts w:ascii="Arial" w:hAnsi="Arial" w:cs="Arial"/>
          <w:sz w:val="20"/>
          <w:szCs w:val="20"/>
          <w:lang w:val="en-US"/>
        </w:rPr>
        <w:t>Lespérance</w:t>
      </w:r>
      <w:proofErr w:type="spellEnd"/>
      <w:r w:rsidRPr="00853E11">
        <w:rPr>
          <w:rFonts w:ascii="Arial" w:hAnsi="Arial" w:cs="Arial"/>
          <w:sz w:val="20"/>
          <w:szCs w:val="20"/>
          <w:lang w:val="en-US"/>
        </w:rPr>
        <w:t>. "We will continue to fight for actions that live up to the climate crisis."</w:t>
      </w:r>
    </w:p>
    <w:p w14:paraId="26529E0D" w14:textId="77777777" w:rsidR="00853E11" w:rsidRPr="00853E11" w:rsidRDefault="00853E11" w:rsidP="00853E11">
      <w:pPr>
        <w:jc w:val="both"/>
        <w:rPr>
          <w:rFonts w:ascii="Arial" w:hAnsi="Arial" w:cs="Arial"/>
          <w:sz w:val="20"/>
          <w:szCs w:val="20"/>
          <w:lang w:val="en-US"/>
        </w:rPr>
      </w:pPr>
    </w:p>
    <w:p w14:paraId="4A862BD1" w14:textId="0EE01905"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According to Judge Morrison, "[</w:t>
      </w:r>
      <w:proofErr w:type="spellStart"/>
      <w:r w:rsidRPr="00853E11">
        <w:rPr>
          <w:rFonts w:ascii="Arial" w:hAnsi="Arial" w:cs="Arial"/>
          <w:sz w:val="20"/>
          <w:szCs w:val="20"/>
          <w:lang w:val="en-US"/>
        </w:rPr>
        <w:t>i</w:t>
      </w:r>
      <w:proofErr w:type="spellEnd"/>
      <w:r w:rsidRPr="00853E11">
        <w:rPr>
          <w:rFonts w:ascii="Arial" w:hAnsi="Arial" w:cs="Arial"/>
          <w:sz w:val="20"/>
          <w:szCs w:val="20"/>
          <w:lang w:val="en-US"/>
        </w:rPr>
        <w:t>]n having regard to the nature of the class action that [ENvironnement JEUnesse] seeks to exercise and the nature of the alleged infringements of the fundamental rights of the putative members, the choice of the age of 35 by [ENvironnement JEUnesse] as the maximum age of members, leaves the Tribunal perplexed. [...] But why choose 35 years? Why not 20, 30 or 40? Why not 60? "</w:t>
      </w:r>
    </w:p>
    <w:p w14:paraId="184BDBA0" w14:textId="77777777" w:rsidR="00853E11" w:rsidRPr="00853E11" w:rsidRDefault="00853E11" w:rsidP="00853E11">
      <w:pPr>
        <w:jc w:val="both"/>
        <w:rPr>
          <w:rFonts w:ascii="Arial" w:hAnsi="Arial" w:cs="Arial"/>
          <w:sz w:val="20"/>
          <w:szCs w:val="20"/>
          <w:lang w:val="en-US"/>
        </w:rPr>
      </w:pPr>
    </w:p>
    <w:p w14:paraId="313555C7" w14:textId="684DDCEA"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To this question, "it goes without saying that a 60-year-old could not qualify as a young person," says Bruce Johnston, a lawyer and partner at TJL. "Apart from this surprising element, the important issues have been decided in our favor: the judge recognizes that the impact of climate change on human rights is a justiciable issue and that the actions of the government in this area are subject to the Canadian and Quebec Charters of rights and freedoms. On the other hand, with respect for Justice Morrison, it seems clear that youth is more affected by climate change."</w:t>
      </w:r>
    </w:p>
    <w:p w14:paraId="66288629" w14:textId="77777777" w:rsidR="00853E11" w:rsidRPr="00853E11" w:rsidRDefault="00853E11" w:rsidP="00853E11">
      <w:pPr>
        <w:jc w:val="both"/>
        <w:rPr>
          <w:rFonts w:ascii="Arial" w:hAnsi="Arial" w:cs="Arial"/>
          <w:sz w:val="20"/>
          <w:szCs w:val="20"/>
          <w:lang w:val="en-US"/>
        </w:rPr>
      </w:pPr>
    </w:p>
    <w:p w14:paraId="3BAFCF0D" w14:textId="73FA93EA"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E</w:t>
      </w:r>
      <w:r>
        <w:rPr>
          <w:rFonts w:ascii="Arial" w:hAnsi="Arial" w:cs="Arial"/>
          <w:sz w:val="20"/>
          <w:szCs w:val="20"/>
          <w:lang w:val="en-US"/>
        </w:rPr>
        <w:t>N</w:t>
      </w:r>
      <w:r w:rsidRPr="00853E11">
        <w:rPr>
          <w:rFonts w:ascii="Arial" w:hAnsi="Arial" w:cs="Arial"/>
          <w:sz w:val="20"/>
          <w:szCs w:val="20"/>
          <w:lang w:val="en-US"/>
        </w:rPr>
        <w:t>vironn</w:t>
      </w:r>
      <w:r w:rsidR="00AF09E3">
        <w:rPr>
          <w:rFonts w:ascii="Arial" w:hAnsi="Arial" w:cs="Arial"/>
          <w:sz w:val="20"/>
          <w:szCs w:val="20"/>
          <w:lang w:val="en-US"/>
        </w:rPr>
        <w:t>e</w:t>
      </w:r>
      <w:r w:rsidRPr="00853E11">
        <w:rPr>
          <w:rFonts w:ascii="Arial" w:hAnsi="Arial" w:cs="Arial"/>
          <w:sz w:val="20"/>
          <w:szCs w:val="20"/>
          <w:lang w:val="en-US"/>
        </w:rPr>
        <w:t>ment JEUnesse will appeal the judgment.</w:t>
      </w:r>
    </w:p>
    <w:p w14:paraId="62A6FEBC" w14:textId="77777777" w:rsidR="00853E11" w:rsidRPr="00853E11" w:rsidRDefault="00853E11" w:rsidP="00853E11">
      <w:pPr>
        <w:jc w:val="both"/>
        <w:rPr>
          <w:rFonts w:ascii="Arial" w:hAnsi="Arial" w:cs="Arial"/>
          <w:sz w:val="20"/>
          <w:szCs w:val="20"/>
          <w:lang w:val="en-US"/>
        </w:rPr>
      </w:pPr>
    </w:p>
    <w:p w14:paraId="3B876A68" w14:textId="77777777" w:rsidR="00853E11" w:rsidRPr="00853E11" w:rsidRDefault="00853E11" w:rsidP="00853E11">
      <w:pPr>
        <w:jc w:val="both"/>
        <w:rPr>
          <w:rFonts w:ascii="Arial" w:hAnsi="Arial" w:cs="Arial"/>
          <w:b/>
          <w:sz w:val="20"/>
          <w:szCs w:val="20"/>
          <w:lang w:val="en-US"/>
        </w:rPr>
      </w:pPr>
      <w:r w:rsidRPr="00853E11">
        <w:rPr>
          <w:rFonts w:ascii="Arial" w:hAnsi="Arial" w:cs="Arial"/>
          <w:b/>
          <w:sz w:val="20"/>
          <w:szCs w:val="20"/>
          <w:lang w:val="en-US"/>
        </w:rPr>
        <w:t>A question of intergenerational justice</w:t>
      </w:r>
    </w:p>
    <w:p w14:paraId="5509F823" w14:textId="77777777" w:rsidR="00853E11" w:rsidRPr="00853E11" w:rsidRDefault="00853E11" w:rsidP="00853E11">
      <w:pPr>
        <w:jc w:val="both"/>
        <w:rPr>
          <w:rFonts w:ascii="Arial" w:hAnsi="Arial" w:cs="Arial"/>
          <w:sz w:val="20"/>
          <w:szCs w:val="20"/>
          <w:lang w:val="en-US"/>
        </w:rPr>
      </w:pPr>
    </w:p>
    <w:p w14:paraId="7A81472E" w14:textId="1A91D104"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 xml:space="preserve">In his decision, </w:t>
      </w:r>
      <w:r>
        <w:rPr>
          <w:rFonts w:ascii="Arial" w:hAnsi="Arial" w:cs="Arial"/>
          <w:sz w:val="20"/>
          <w:szCs w:val="20"/>
          <w:lang w:val="en-US"/>
        </w:rPr>
        <w:t xml:space="preserve">Judge </w:t>
      </w:r>
      <w:r w:rsidRPr="00853E11">
        <w:rPr>
          <w:rFonts w:ascii="Arial" w:hAnsi="Arial" w:cs="Arial"/>
          <w:sz w:val="20"/>
          <w:szCs w:val="20"/>
          <w:lang w:val="en-US"/>
        </w:rPr>
        <w:t>Morrison interpreted of the definition of class members extremely narrowly. In his opinion, they should be at least 18 years old. Internationally, there is an opposite trend evidencing concern that children must have access to justice in the climate field.</w:t>
      </w:r>
    </w:p>
    <w:p w14:paraId="4C94A233" w14:textId="77777777" w:rsidR="00853E11" w:rsidRPr="00853E11" w:rsidRDefault="00853E11" w:rsidP="00853E11">
      <w:pPr>
        <w:jc w:val="both"/>
        <w:rPr>
          <w:rFonts w:ascii="Arial" w:hAnsi="Arial" w:cs="Arial"/>
          <w:sz w:val="20"/>
          <w:szCs w:val="20"/>
          <w:lang w:val="en-US"/>
        </w:rPr>
      </w:pPr>
    </w:p>
    <w:p w14:paraId="7D1F6D58" w14:textId="3BA6F7D8"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According to the Office of the United Nations High Commissioner for Human Rights, "</w:t>
      </w:r>
      <w:r>
        <w:rPr>
          <w:rFonts w:ascii="Arial" w:hAnsi="Arial" w:cs="Arial"/>
          <w:sz w:val="20"/>
          <w:szCs w:val="20"/>
          <w:lang w:val="en-US"/>
        </w:rPr>
        <w:t>due</w:t>
      </w:r>
      <w:r w:rsidRPr="00853E11">
        <w:rPr>
          <w:rFonts w:ascii="Arial" w:hAnsi="Arial" w:cs="Arial"/>
          <w:sz w:val="20"/>
          <w:szCs w:val="20"/>
          <w:lang w:val="en-US"/>
        </w:rPr>
        <w:t xml:space="preserve"> to their particular metabolism, physiology and development needs, children are disproportionately affected by changes in their environment. Young children [...] are more adversely affected by climate change."</w:t>
      </w:r>
    </w:p>
    <w:p w14:paraId="39B2BB9C" w14:textId="77777777" w:rsidR="00853E11" w:rsidRPr="00853E11" w:rsidRDefault="00853E11" w:rsidP="00853E11">
      <w:pPr>
        <w:jc w:val="both"/>
        <w:rPr>
          <w:rFonts w:ascii="Arial" w:hAnsi="Arial" w:cs="Arial"/>
          <w:sz w:val="20"/>
          <w:szCs w:val="20"/>
          <w:lang w:val="en-US"/>
        </w:rPr>
      </w:pPr>
    </w:p>
    <w:p w14:paraId="18D42637" w14:textId="5154DDDD"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EN</w:t>
      </w:r>
      <w:r>
        <w:rPr>
          <w:rFonts w:ascii="Arial" w:hAnsi="Arial" w:cs="Arial"/>
          <w:sz w:val="20"/>
          <w:szCs w:val="20"/>
          <w:lang w:val="en-US"/>
        </w:rPr>
        <w:t>v</w:t>
      </w:r>
      <w:r w:rsidRPr="00853E11">
        <w:rPr>
          <w:rFonts w:ascii="Arial" w:hAnsi="Arial" w:cs="Arial"/>
          <w:sz w:val="20"/>
          <w:szCs w:val="20"/>
          <w:lang w:val="en-US"/>
        </w:rPr>
        <w:t xml:space="preserve">ironnement JEUnesse encourages all young people aged 35 and under, and parents on behalf of their children, to show their support by </w:t>
      </w:r>
      <w:r>
        <w:rPr>
          <w:rFonts w:ascii="Arial" w:hAnsi="Arial" w:cs="Arial"/>
          <w:sz w:val="20"/>
          <w:szCs w:val="20"/>
          <w:lang w:val="en-US"/>
        </w:rPr>
        <w:t>visiting</w:t>
      </w:r>
      <w:r w:rsidRPr="00853E11">
        <w:rPr>
          <w:rFonts w:ascii="Arial" w:hAnsi="Arial" w:cs="Arial"/>
          <w:sz w:val="20"/>
          <w:szCs w:val="20"/>
          <w:lang w:val="en-US"/>
        </w:rPr>
        <w:t xml:space="preserve"> </w:t>
      </w:r>
      <w:hyperlink r:id="rId9" w:history="1">
        <w:r w:rsidRPr="00853E11">
          <w:rPr>
            <w:rFonts w:ascii="Arial" w:hAnsi="Arial" w:cs="Arial"/>
            <w:color w:val="0000FF"/>
            <w:sz w:val="20"/>
            <w:szCs w:val="20"/>
            <w:u w:val="single"/>
            <w:lang w:val="en-US"/>
          </w:rPr>
          <w:t>https://enjeu.qc.ca/justice-eng/</w:t>
        </w:r>
      </w:hyperlink>
      <w:r w:rsidRPr="00853E11">
        <w:rPr>
          <w:rFonts w:ascii="Arial" w:hAnsi="Arial" w:cs="Arial"/>
          <w:sz w:val="20"/>
          <w:szCs w:val="20"/>
          <w:lang w:val="en-US"/>
        </w:rPr>
        <w:t>.</w:t>
      </w:r>
    </w:p>
    <w:p w14:paraId="1DCADDF4" w14:textId="77777777" w:rsidR="00853E11" w:rsidRPr="00853E11" w:rsidRDefault="00853E11" w:rsidP="00853E11">
      <w:pPr>
        <w:jc w:val="both"/>
        <w:rPr>
          <w:rFonts w:ascii="Arial" w:hAnsi="Arial" w:cs="Arial"/>
          <w:sz w:val="20"/>
          <w:szCs w:val="20"/>
          <w:lang w:val="en-US"/>
        </w:rPr>
      </w:pPr>
    </w:p>
    <w:p w14:paraId="0AB1A88B" w14:textId="77777777" w:rsidR="00853E11" w:rsidRPr="00853E11" w:rsidRDefault="00853E11" w:rsidP="00853E11">
      <w:pPr>
        <w:jc w:val="center"/>
        <w:rPr>
          <w:rFonts w:ascii="Arial" w:hAnsi="Arial" w:cs="Arial"/>
          <w:sz w:val="20"/>
          <w:szCs w:val="20"/>
          <w:lang w:val="en-US"/>
        </w:rPr>
      </w:pPr>
      <w:r w:rsidRPr="00853E11">
        <w:rPr>
          <w:rFonts w:ascii="Arial" w:hAnsi="Arial" w:cs="Arial"/>
          <w:sz w:val="20"/>
          <w:szCs w:val="20"/>
          <w:lang w:val="en-US"/>
        </w:rPr>
        <w:t>- 30 -</w:t>
      </w:r>
    </w:p>
    <w:p w14:paraId="5C9B9A3C" w14:textId="77777777" w:rsidR="00853E11" w:rsidRPr="00853E11" w:rsidRDefault="00853E11" w:rsidP="00853E11">
      <w:pPr>
        <w:jc w:val="both"/>
        <w:rPr>
          <w:rFonts w:ascii="Arial" w:hAnsi="Arial" w:cs="Arial"/>
          <w:sz w:val="20"/>
          <w:szCs w:val="20"/>
          <w:lang w:val="en-US"/>
        </w:rPr>
      </w:pPr>
    </w:p>
    <w:p w14:paraId="5878E369" w14:textId="77777777"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For more information, please contact:</w:t>
      </w:r>
    </w:p>
    <w:p w14:paraId="30B91766" w14:textId="3557B81A" w:rsidR="00853E11" w:rsidRPr="00853E11" w:rsidRDefault="00853E11" w:rsidP="00853E11">
      <w:pPr>
        <w:jc w:val="both"/>
        <w:rPr>
          <w:rFonts w:ascii="Arial" w:hAnsi="Arial" w:cs="Arial"/>
          <w:sz w:val="20"/>
          <w:szCs w:val="20"/>
          <w:lang w:val="en-US"/>
        </w:rPr>
      </w:pPr>
    </w:p>
    <w:p w14:paraId="299197C5" w14:textId="77777777" w:rsidR="00853E11" w:rsidRPr="00853E11" w:rsidRDefault="00853E11" w:rsidP="00853E11">
      <w:pPr>
        <w:jc w:val="both"/>
        <w:rPr>
          <w:rFonts w:ascii="Arial" w:hAnsi="Arial" w:cs="Arial"/>
          <w:b/>
          <w:sz w:val="20"/>
          <w:szCs w:val="20"/>
          <w:lang w:val="en-US"/>
        </w:rPr>
      </w:pPr>
      <w:r w:rsidRPr="00853E11">
        <w:rPr>
          <w:rFonts w:ascii="Arial" w:hAnsi="Arial" w:cs="Arial"/>
          <w:b/>
          <w:sz w:val="20"/>
          <w:szCs w:val="20"/>
          <w:lang w:val="en-US"/>
        </w:rPr>
        <w:t>Catherine Gauthier</w:t>
      </w:r>
    </w:p>
    <w:p w14:paraId="51781D68" w14:textId="77777777" w:rsidR="00853E11" w:rsidRPr="00853E11" w:rsidRDefault="00853E11" w:rsidP="00853E11">
      <w:pPr>
        <w:jc w:val="both"/>
        <w:rPr>
          <w:rFonts w:ascii="Arial" w:hAnsi="Arial" w:cs="Arial"/>
          <w:sz w:val="20"/>
          <w:szCs w:val="20"/>
          <w:lang w:val="en-US"/>
        </w:rPr>
      </w:pPr>
      <w:r w:rsidRPr="00853E11">
        <w:rPr>
          <w:rFonts w:ascii="Arial" w:hAnsi="Arial" w:cs="Arial"/>
          <w:sz w:val="20"/>
          <w:szCs w:val="20"/>
          <w:lang w:val="en-US"/>
        </w:rPr>
        <w:t>cgauthier@enjeu.qc.ca | 514-377-3114</w:t>
      </w:r>
    </w:p>
    <w:p w14:paraId="533F487D" w14:textId="77777777" w:rsidR="00853E11" w:rsidRPr="00A35D4E" w:rsidRDefault="00853E11" w:rsidP="00853E11">
      <w:pPr>
        <w:pStyle w:val="Normal1"/>
        <w:spacing w:line="240" w:lineRule="auto"/>
        <w:contextualSpacing w:val="0"/>
        <w:jc w:val="both"/>
        <w:rPr>
          <w:sz w:val="20"/>
          <w:szCs w:val="20"/>
          <w:lang w:val="en-US"/>
        </w:rPr>
      </w:pPr>
    </w:p>
    <w:p w14:paraId="64BF15D7" w14:textId="77777777" w:rsidR="00853E11" w:rsidRPr="00853E11" w:rsidRDefault="00853E11" w:rsidP="00853E11">
      <w:pPr>
        <w:rPr>
          <w:rFonts w:ascii="Arial" w:hAnsi="Arial" w:cs="Arial"/>
          <w:sz w:val="20"/>
          <w:szCs w:val="20"/>
          <w:lang w:val="en-US"/>
        </w:rPr>
      </w:pPr>
      <w:r w:rsidRPr="00853E11">
        <w:rPr>
          <w:rFonts w:ascii="Arial" w:hAnsi="Arial" w:cs="Arial"/>
          <w:b/>
          <w:sz w:val="20"/>
          <w:szCs w:val="20"/>
          <w:lang w:val="en-US"/>
        </w:rPr>
        <w:t xml:space="preserve">The press kit is available at </w:t>
      </w:r>
      <w:hyperlink r:id="rId10" w:history="1">
        <w:r w:rsidRPr="00853E11">
          <w:rPr>
            <w:rStyle w:val="Lienhypertexte"/>
            <w:rFonts w:ascii="Arial" w:hAnsi="Arial" w:cs="Arial"/>
            <w:sz w:val="20"/>
            <w:szCs w:val="20"/>
            <w:lang w:val="en-US"/>
          </w:rPr>
          <w:t>https://enjeu.qc.ca/justice/justice-media/</w:t>
        </w:r>
      </w:hyperlink>
    </w:p>
    <w:p w14:paraId="71B8FB1A" w14:textId="77777777" w:rsidR="00853E11" w:rsidRPr="00853E11" w:rsidRDefault="00853E11" w:rsidP="00853E11">
      <w:pPr>
        <w:pStyle w:val="Normal1"/>
        <w:spacing w:line="240" w:lineRule="auto"/>
        <w:contextualSpacing w:val="0"/>
        <w:jc w:val="both"/>
        <w:rPr>
          <w:sz w:val="20"/>
          <w:szCs w:val="20"/>
        </w:rPr>
      </w:pPr>
    </w:p>
    <w:p w14:paraId="608605E3" w14:textId="77777777" w:rsidR="00853E11" w:rsidRPr="00853E11" w:rsidRDefault="00853E11" w:rsidP="00853E11">
      <w:pPr>
        <w:pStyle w:val="Normal1"/>
        <w:keepNext/>
        <w:keepLines/>
        <w:spacing w:line="240" w:lineRule="auto"/>
        <w:contextualSpacing w:val="0"/>
        <w:jc w:val="both"/>
        <w:rPr>
          <w:b/>
          <w:sz w:val="20"/>
          <w:szCs w:val="20"/>
          <w:lang w:val="en-US"/>
        </w:rPr>
      </w:pPr>
      <w:r w:rsidRPr="00853E11">
        <w:rPr>
          <w:b/>
          <w:sz w:val="20"/>
          <w:szCs w:val="20"/>
          <w:lang w:val="en-US"/>
        </w:rPr>
        <w:lastRenderedPageBreak/>
        <w:t xml:space="preserve">About ENvironnement JEUnesse </w:t>
      </w:r>
      <w:bookmarkStart w:id="0" w:name="_GoBack"/>
      <w:bookmarkEnd w:id="0"/>
    </w:p>
    <w:p w14:paraId="7D28B42C" w14:textId="77777777" w:rsidR="00853E11" w:rsidRPr="00A35D4E" w:rsidRDefault="00853E11" w:rsidP="00853E11">
      <w:pPr>
        <w:jc w:val="both"/>
        <w:rPr>
          <w:rFonts w:ascii="Arial" w:hAnsi="Arial" w:cs="Arial"/>
          <w:sz w:val="20"/>
          <w:szCs w:val="20"/>
          <w:lang w:val="en-US"/>
        </w:rPr>
      </w:pPr>
      <w:r w:rsidRPr="00853E11">
        <w:rPr>
          <w:rFonts w:ascii="Arial" w:hAnsi="Arial" w:cs="Arial"/>
          <w:sz w:val="20"/>
          <w:szCs w:val="20"/>
          <w:lang w:val="en-US"/>
        </w:rPr>
        <w:t xml:space="preserve">Founded in 1979, ENvironnement JEUnesse (ENJEU) is an organization dedicated to educating youth on environmental issues, to provide training through educational projects and to encourage them to </w:t>
      </w:r>
      <w:proofErr w:type="gramStart"/>
      <w:r w:rsidRPr="00853E11">
        <w:rPr>
          <w:rFonts w:ascii="Arial" w:hAnsi="Arial" w:cs="Arial"/>
          <w:sz w:val="20"/>
          <w:szCs w:val="20"/>
          <w:lang w:val="en-US"/>
        </w:rPr>
        <w:t>take action</w:t>
      </w:r>
      <w:proofErr w:type="gramEnd"/>
      <w:r w:rsidRPr="00853E11">
        <w:rPr>
          <w:rFonts w:ascii="Arial" w:hAnsi="Arial" w:cs="Arial"/>
          <w:sz w:val="20"/>
          <w:szCs w:val="20"/>
          <w:lang w:val="en-US"/>
        </w:rPr>
        <w:t xml:space="preserve"> in their community. </w:t>
      </w:r>
      <w:hyperlink r:id="rId11" w:history="1">
        <w:r w:rsidRPr="00A35D4E">
          <w:rPr>
            <w:rStyle w:val="Lienhypertexte"/>
            <w:rFonts w:ascii="Arial" w:hAnsi="Arial" w:cs="Arial"/>
            <w:sz w:val="20"/>
            <w:szCs w:val="20"/>
            <w:lang w:val="en-US"/>
          </w:rPr>
          <w:t>https://enjeu.qc.ca/</w:t>
        </w:r>
      </w:hyperlink>
    </w:p>
    <w:p w14:paraId="6609947D" w14:textId="77777777" w:rsidR="00853E11" w:rsidRPr="00853E11" w:rsidRDefault="00853E11" w:rsidP="00853E11">
      <w:pPr>
        <w:pStyle w:val="Normal1"/>
        <w:spacing w:line="240" w:lineRule="auto"/>
        <w:contextualSpacing w:val="0"/>
        <w:jc w:val="both"/>
        <w:rPr>
          <w:sz w:val="20"/>
          <w:szCs w:val="20"/>
        </w:rPr>
      </w:pPr>
    </w:p>
    <w:p w14:paraId="18926EAE" w14:textId="77777777" w:rsidR="00853E11" w:rsidRPr="00853E11" w:rsidRDefault="00853E11" w:rsidP="00853E11">
      <w:pPr>
        <w:pStyle w:val="Normal1"/>
        <w:spacing w:line="240" w:lineRule="auto"/>
        <w:contextualSpacing w:val="0"/>
        <w:jc w:val="both"/>
        <w:rPr>
          <w:b/>
          <w:sz w:val="20"/>
          <w:szCs w:val="20"/>
        </w:rPr>
      </w:pPr>
      <w:r w:rsidRPr="00853E11">
        <w:rPr>
          <w:b/>
          <w:sz w:val="20"/>
          <w:szCs w:val="20"/>
        </w:rPr>
        <w:t>About TJL</w:t>
      </w:r>
    </w:p>
    <w:p w14:paraId="38E9FD36" w14:textId="6A09D3C3" w:rsidR="00853E11" w:rsidRPr="00853E11" w:rsidRDefault="00853E11" w:rsidP="00853E11">
      <w:pPr>
        <w:shd w:val="clear" w:color="auto" w:fill="FFFFFF"/>
        <w:jc w:val="both"/>
        <w:rPr>
          <w:rFonts w:ascii="Arial" w:hAnsi="Arial" w:cs="Arial"/>
          <w:color w:val="0000FF" w:themeColor="hyperlink"/>
          <w:sz w:val="20"/>
          <w:szCs w:val="20"/>
          <w:u w:val="single"/>
        </w:rPr>
      </w:pPr>
      <w:proofErr w:type="spellStart"/>
      <w:r w:rsidRPr="00853E11">
        <w:rPr>
          <w:rFonts w:ascii="Arial" w:hAnsi="Arial" w:cs="Arial"/>
          <w:color w:val="212121"/>
          <w:sz w:val="20"/>
          <w:szCs w:val="20"/>
          <w:lang w:val="en-US"/>
        </w:rPr>
        <w:t>Trudel</w:t>
      </w:r>
      <w:proofErr w:type="spellEnd"/>
      <w:r w:rsidRPr="00853E11">
        <w:rPr>
          <w:rFonts w:ascii="Arial" w:hAnsi="Arial" w:cs="Arial"/>
          <w:color w:val="212121"/>
          <w:sz w:val="20"/>
          <w:szCs w:val="20"/>
          <w:lang w:val="en-US"/>
        </w:rPr>
        <w:t xml:space="preserve"> Johnston &amp; </w:t>
      </w:r>
      <w:proofErr w:type="spellStart"/>
      <w:r w:rsidRPr="00853E11">
        <w:rPr>
          <w:rFonts w:ascii="Arial" w:hAnsi="Arial" w:cs="Arial"/>
          <w:color w:val="212121"/>
          <w:sz w:val="20"/>
          <w:szCs w:val="20"/>
          <w:lang w:val="en-US"/>
        </w:rPr>
        <w:t>Lespérance</w:t>
      </w:r>
      <w:proofErr w:type="spellEnd"/>
      <w:r w:rsidRPr="00853E11">
        <w:rPr>
          <w:rFonts w:ascii="Arial" w:hAnsi="Arial" w:cs="Arial"/>
          <w:color w:val="212121"/>
          <w:sz w:val="20"/>
          <w:szCs w:val="20"/>
          <w:lang w:val="en-US"/>
        </w:rPr>
        <w:t xml:space="preserve"> (TJL) is a law firm that has specialized in class actions and public interest litigation for the last twenty years. TJL </w:t>
      </w:r>
      <w:r w:rsidRPr="00853E11">
        <w:rPr>
          <w:rFonts w:ascii="Arial" w:hAnsi="Arial" w:cs="Arial"/>
          <w:color w:val="333333"/>
          <w:sz w:val="20"/>
          <w:szCs w:val="20"/>
          <w:lang w:val="en-US"/>
        </w:rPr>
        <w:t xml:space="preserve">has won more class action trials than any other law firm in Canada. </w:t>
      </w:r>
      <w:r w:rsidRPr="00853E11">
        <w:rPr>
          <w:rFonts w:ascii="Arial" w:hAnsi="Arial" w:cs="Arial"/>
          <w:color w:val="212121"/>
          <w:sz w:val="20"/>
          <w:szCs w:val="20"/>
          <w:lang w:val="en-US"/>
        </w:rPr>
        <w:t xml:space="preserve">TJL’s lawyers won the </w:t>
      </w:r>
      <w:hyperlink r:id="rId12" w:history="1">
        <w:r w:rsidRPr="00853E11">
          <w:rPr>
            <w:rStyle w:val="Lienhypertexte"/>
            <w:rFonts w:ascii="Arial" w:hAnsi="Arial" w:cs="Arial"/>
            <w:sz w:val="20"/>
            <w:szCs w:val="20"/>
            <w:lang w:val="en-US"/>
          </w:rPr>
          <w:t>mega-trial against the tobacco industry</w:t>
        </w:r>
      </w:hyperlink>
      <w:r w:rsidRPr="00853E11">
        <w:rPr>
          <w:rFonts w:ascii="Arial" w:hAnsi="Arial" w:cs="Arial"/>
          <w:color w:val="212121"/>
          <w:sz w:val="20"/>
          <w:szCs w:val="20"/>
          <w:lang w:val="en-US"/>
        </w:rPr>
        <w:t xml:space="preserve"> and obtained an </w:t>
      </w:r>
      <w:hyperlink r:id="rId13" w:history="1">
        <w:r w:rsidRPr="00853E11">
          <w:rPr>
            <w:rStyle w:val="Lienhypertexte"/>
            <w:rFonts w:ascii="Arial" w:hAnsi="Arial" w:cs="Arial"/>
            <w:sz w:val="20"/>
            <w:szCs w:val="20"/>
            <w:lang w:val="en-US"/>
          </w:rPr>
          <w:t>injunction to protect the belugas of the St. Lawrence against Energy East</w:t>
        </w:r>
      </w:hyperlink>
      <w:r w:rsidRPr="00853E11">
        <w:rPr>
          <w:rFonts w:ascii="Arial" w:hAnsi="Arial" w:cs="Arial"/>
          <w:color w:val="212121"/>
          <w:sz w:val="20"/>
          <w:szCs w:val="20"/>
          <w:lang w:val="en-US"/>
        </w:rPr>
        <w:t xml:space="preserve">. His lawyers represent communities that are victims of industrial pollution in </w:t>
      </w:r>
      <w:hyperlink r:id="rId14" w:history="1">
        <w:r w:rsidRPr="00853E11">
          <w:rPr>
            <w:rStyle w:val="Lienhypertexte"/>
            <w:rFonts w:ascii="Arial" w:hAnsi="Arial" w:cs="Arial"/>
            <w:sz w:val="20"/>
            <w:szCs w:val="20"/>
            <w:lang w:val="en-US"/>
          </w:rPr>
          <w:t>Malartic</w:t>
        </w:r>
      </w:hyperlink>
      <w:r w:rsidRPr="00853E11">
        <w:rPr>
          <w:rFonts w:ascii="Arial" w:hAnsi="Arial" w:cs="Arial"/>
          <w:color w:val="212121"/>
          <w:sz w:val="20"/>
          <w:szCs w:val="20"/>
          <w:lang w:val="en-US"/>
        </w:rPr>
        <w:t xml:space="preserve"> and Quebec City and defend </w:t>
      </w:r>
      <w:hyperlink r:id="rId15" w:history="1">
        <w:r w:rsidRPr="00853E11">
          <w:rPr>
            <w:rStyle w:val="Lienhypertexte"/>
            <w:rFonts w:ascii="Arial" w:hAnsi="Arial" w:cs="Arial"/>
            <w:sz w:val="20"/>
            <w:szCs w:val="20"/>
            <w:lang w:val="en-US"/>
          </w:rPr>
          <w:t>Les Courageuses against Gilbert Rozon</w:t>
        </w:r>
      </w:hyperlink>
      <w:r w:rsidRPr="00853E11">
        <w:rPr>
          <w:rFonts w:ascii="Arial" w:hAnsi="Arial" w:cs="Arial"/>
          <w:color w:val="212121"/>
          <w:sz w:val="20"/>
          <w:szCs w:val="20"/>
          <w:lang w:val="en-US"/>
        </w:rPr>
        <w:t xml:space="preserve">. TJL pursue a number of public interest cases in which they volunteer, such as this one for ENvironnement JEUnesse. </w:t>
      </w:r>
      <w:hyperlink r:id="rId16" w:history="1">
        <w:r w:rsidRPr="00853E11">
          <w:rPr>
            <w:rStyle w:val="Lienhypertexte"/>
            <w:rFonts w:ascii="Arial" w:hAnsi="Arial" w:cs="Arial"/>
            <w:sz w:val="20"/>
            <w:szCs w:val="20"/>
          </w:rPr>
          <w:t>http://tjl.quebec/en/</w:t>
        </w:r>
      </w:hyperlink>
    </w:p>
    <w:sectPr w:rsidR="00853E11" w:rsidRPr="00853E11" w:rsidSect="00853E11">
      <w:headerReference w:type="even" r:id="rId17"/>
      <w:headerReference w:type="default" r:id="rId18"/>
      <w:footerReference w:type="even" r:id="rId19"/>
      <w:footerReference w:type="default" r:id="rId20"/>
      <w:headerReference w:type="first" r:id="rId21"/>
      <w:footerReference w:type="first" r:id="rId22"/>
      <w:pgSz w:w="12240" w:h="15840" w:code="1"/>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D9499" w14:textId="77777777" w:rsidR="00220BFF" w:rsidRDefault="00220BFF" w:rsidP="00255AC9">
      <w:r>
        <w:separator/>
      </w:r>
    </w:p>
  </w:endnote>
  <w:endnote w:type="continuationSeparator" w:id="0">
    <w:p w14:paraId="2906C75A" w14:textId="77777777" w:rsidR="00220BFF" w:rsidRDefault="00220BFF" w:rsidP="002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EEF6" w14:textId="77777777" w:rsidR="00255AC9" w:rsidRDefault="00255A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69B2" w14:textId="77777777" w:rsidR="00255AC9" w:rsidRDefault="00255A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E515" w14:textId="77777777" w:rsidR="00255AC9" w:rsidRDefault="00255A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F6F0F" w14:textId="77777777" w:rsidR="00220BFF" w:rsidRDefault="00220BFF" w:rsidP="00255AC9">
      <w:r>
        <w:separator/>
      </w:r>
    </w:p>
  </w:footnote>
  <w:footnote w:type="continuationSeparator" w:id="0">
    <w:p w14:paraId="48684F29" w14:textId="77777777" w:rsidR="00220BFF" w:rsidRDefault="00220BFF" w:rsidP="0025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1AA6" w14:textId="77777777" w:rsidR="00255AC9" w:rsidRDefault="00255A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351C" w14:textId="77777777" w:rsidR="00255AC9" w:rsidRDefault="00255A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9219" w14:textId="77777777" w:rsidR="00255AC9" w:rsidRDefault="00255A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F8"/>
    <w:rsid w:val="001F4BC9"/>
    <w:rsid w:val="00205438"/>
    <w:rsid w:val="00220BFF"/>
    <w:rsid w:val="00255AC9"/>
    <w:rsid w:val="00853E11"/>
    <w:rsid w:val="008D00F8"/>
    <w:rsid w:val="00910FE2"/>
    <w:rsid w:val="00A35D4E"/>
    <w:rsid w:val="00AF09E3"/>
    <w:rsid w:val="00D21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D4AD"/>
  <w15:docId w15:val="{DD6F5111-679A-C748-AAF5-28399411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E11"/>
    <w:pPr>
      <w:spacing w:line="240" w:lineRule="auto"/>
    </w:pPr>
    <w:rPr>
      <w:rFonts w:ascii="Times New Roman" w:eastAsia="Times New Roman" w:hAnsi="Times New Roman" w:cs="Times New Roman"/>
      <w:sz w:val="24"/>
      <w:szCs w:val="24"/>
      <w:lang w:val="fr-CA"/>
    </w:rPr>
  </w:style>
  <w:style w:type="paragraph" w:styleId="Titre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r"/>
    </w:rPr>
  </w:style>
  <w:style w:type="paragraph" w:styleId="Titre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line="276" w:lineRule="auto"/>
    </w:pPr>
    <w:rPr>
      <w:rFonts w:ascii="Arial" w:eastAsia="Arial" w:hAnsi="Arial" w:cs="Arial"/>
      <w:sz w:val="52"/>
      <w:szCs w:val="52"/>
      <w:lang w:val="fr"/>
    </w:rPr>
  </w:style>
  <w:style w:type="paragraph" w:styleId="Sous-titre">
    <w:name w:val="Subtitle"/>
    <w:basedOn w:val="Normal"/>
    <w:next w:val="Normal"/>
    <w:uiPriority w:val="11"/>
    <w:qFormat/>
    <w:pPr>
      <w:keepNext/>
      <w:keepLines/>
      <w:spacing w:after="320" w:line="276" w:lineRule="auto"/>
    </w:pPr>
    <w:rPr>
      <w:rFonts w:ascii="Arial" w:eastAsia="Arial" w:hAnsi="Arial" w:cs="Arial"/>
      <w:color w:val="666666"/>
      <w:sz w:val="30"/>
      <w:szCs w:val="30"/>
      <w:lang w:val="fr"/>
    </w:rPr>
  </w:style>
  <w:style w:type="paragraph" w:styleId="En-tte">
    <w:name w:val="header"/>
    <w:basedOn w:val="Normal"/>
    <w:link w:val="En-tteCar"/>
    <w:uiPriority w:val="99"/>
    <w:unhideWhenUsed/>
    <w:rsid w:val="00255AC9"/>
    <w:pPr>
      <w:tabs>
        <w:tab w:val="center" w:pos="4320"/>
        <w:tab w:val="right" w:pos="8640"/>
      </w:tabs>
    </w:pPr>
    <w:rPr>
      <w:rFonts w:ascii="Arial" w:eastAsia="Arial" w:hAnsi="Arial" w:cs="Arial"/>
      <w:sz w:val="22"/>
      <w:szCs w:val="22"/>
      <w:lang w:val="fr"/>
    </w:rPr>
  </w:style>
  <w:style w:type="character" w:customStyle="1" w:styleId="En-tteCar">
    <w:name w:val="En-tête Car"/>
    <w:basedOn w:val="Policepardfaut"/>
    <w:link w:val="En-tte"/>
    <w:uiPriority w:val="99"/>
    <w:rsid w:val="00255AC9"/>
  </w:style>
  <w:style w:type="paragraph" w:styleId="Pieddepage">
    <w:name w:val="footer"/>
    <w:basedOn w:val="Normal"/>
    <w:link w:val="PieddepageCar"/>
    <w:uiPriority w:val="99"/>
    <w:unhideWhenUsed/>
    <w:rsid w:val="00255AC9"/>
    <w:pPr>
      <w:tabs>
        <w:tab w:val="center" w:pos="4320"/>
        <w:tab w:val="right" w:pos="8640"/>
      </w:tabs>
    </w:pPr>
    <w:rPr>
      <w:rFonts w:ascii="Arial" w:eastAsia="Arial" w:hAnsi="Arial" w:cs="Arial"/>
      <w:sz w:val="22"/>
      <w:szCs w:val="22"/>
      <w:lang w:val="fr"/>
    </w:rPr>
  </w:style>
  <w:style w:type="character" w:customStyle="1" w:styleId="PieddepageCar">
    <w:name w:val="Pied de page Car"/>
    <w:basedOn w:val="Policepardfaut"/>
    <w:link w:val="Pieddepage"/>
    <w:uiPriority w:val="99"/>
    <w:rsid w:val="00255AC9"/>
  </w:style>
  <w:style w:type="character" w:styleId="Lienhypertexte">
    <w:name w:val="Hyperlink"/>
    <w:basedOn w:val="Policepardfaut"/>
    <w:uiPriority w:val="99"/>
    <w:unhideWhenUsed/>
    <w:rsid w:val="00853E11"/>
    <w:rPr>
      <w:color w:val="0000FF" w:themeColor="hyperlink"/>
      <w:u w:val="single"/>
    </w:rPr>
  </w:style>
  <w:style w:type="character" w:styleId="Mentionnonrsolue">
    <w:name w:val="Unresolved Mention"/>
    <w:basedOn w:val="Policepardfaut"/>
    <w:uiPriority w:val="99"/>
    <w:semiHidden/>
    <w:unhideWhenUsed/>
    <w:rsid w:val="00853E11"/>
    <w:rPr>
      <w:color w:val="605E5C"/>
      <w:shd w:val="clear" w:color="auto" w:fill="E1DFDD"/>
    </w:rPr>
  </w:style>
  <w:style w:type="paragraph" w:customStyle="1" w:styleId="Normal1">
    <w:name w:val="Normal1"/>
    <w:rsid w:val="00853E11"/>
    <w:pPr>
      <w:contextualSpacing/>
    </w:pPr>
    <w:rPr>
      <w:lang w:val="en-CA"/>
    </w:rPr>
  </w:style>
  <w:style w:type="character" w:styleId="Lienhypertextesuivivisit">
    <w:name w:val="FollowedHyperlink"/>
    <w:basedOn w:val="Policepardfaut"/>
    <w:uiPriority w:val="99"/>
    <w:semiHidden/>
    <w:unhideWhenUsed/>
    <w:rsid w:val="0085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9877">
      <w:bodyDiv w:val="1"/>
      <w:marLeft w:val="0"/>
      <w:marRight w:val="0"/>
      <w:marTop w:val="0"/>
      <w:marBottom w:val="0"/>
      <w:divBdr>
        <w:top w:val="none" w:sz="0" w:space="0" w:color="auto"/>
        <w:left w:val="none" w:sz="0" w:space="0" w:color="auto"/>
        <w:bottom w:val="none" w:sz="0" w:space="0" w:color="auto"/>
        <w:right w:val="none" w:sz="0" w:space="0" w:color="auto"/>
      </w:divBdr>
    </w:div>
    <w:div w:id="906067385">
      <w:bodyDiv w:val="1"/>
      <w:marLeft w:val="0"/>
      <w:marRight w:val="0"/>
      <w:marTop w:val="0"/>
      <w:marBottom w:val="0"/>
      <w:divBdr>
        <w:top w:val="none" w:sz="0" w:space="0" w:color="auto"/>
        <w:left w:val="none" w:sz="0" w:space="0" w:color="auto"/>
        <w:bottom w:val="none" w:sz="0" w:space="0" w:color="auto"/>
        <w:right w:val="none" w:sz="0" w:space="0" w:color="auto"/>
      </w:divBdr>
    </w:div>
    <w:div w:id="1123966059">
      <w:bodyDiv w:val="1"/>
      <w:marLeft w:val="0"/>
      <w:marRight w:val="0"/>
      <w:marTop w:val="0"/>
      <w:marBottom w:val="0"/>
      <w:divBdr>
        <w:top w:val="none" w:sz="0" w:space="0" w:color="auto"/>
        <w:left w:val="none" w:sz="0" w:space="0" w:color="auto"/>
        <w:bottom w:val="none" w:sz="0" w:space="0" w:color="auto"/>
        <w:right w:val="none" w:sz="0" w:space="0" w:color="auto"/>
      </w:divBdr>
    </w:div>
    <w:div w:id="188429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jl.quebec/" TargetMode="External"/><Relationship Id="rId13" Type="http://schemas.openxmlformats.org/officeDocument/2006/relationships/hyperlink" Target="http://tjl.quebec/en/recours-interet-public/centre-quebecois-droit-de-lenvironnement-v-energy-east-pipeline-lt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enjeu.qc.ca/justice" TargetMode="External"/><Relationship Id="rId12" Type="http://schemas.openxmlformats.org/officeDocument/2006/relationships/hyperlink" Target="http://tjl.quebec/en/class-action/tobacco-related-diseases-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tjl.quebec/en/"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njeu.qc.ca/justice" TargetMode="External"/><Relationship Id="rId11" Type="http://schemas.openxmlformats.org/officeDocument/2006/relationships/hyperlink" Target="https://enjeu.qc.c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tjl.quebec/en/class-action/victims-of-gilbert-rozon/" TargetMode="External"/><Relationship Id="rId23" Type="http://schemas.openxmlformats.org/officeDocument/2006/relationships/fontTable" Target="fontTable.xml"/><Relationship Id="rId10" Type="http://schemas.openxmlformats.org/officeDocument/2006/relationships/hyperlink" Target="https://enjeu.qc.ca/justice/justice-media/"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jeu.qc.ca/justice-eng/" TargetMode="External"/><Relationship Id="rId14" Type="http://schemas.openxmlformats.org/officeDocument/2006/relationships/hyperlink" Target="http://tjl.quebec/en/class-action/nuisances-in-malarti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1328</Words>
  <Characters>7310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Gauthier</cp:lastModifiedBy>
  <cp:revision>6</cp:revision>
  <dcterms:created xsi:type="dcterms:W3CDTF">2019-07-12T19:38:00Z</dcterms:created>
  <dcterms:modified xsi:type="dcterms:W3CDTF">2019-07-12T20:19:00Z</dcterms:modified>
</cp:coreProperties>
</file>